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8ECB" w14:textId="77777777" w:rsidR="00D65E4B" w:rsidRPr="00D65E4B" w:rsidRDefault="00D65E4B" w:rsidP="00D65E4B">
      <w:pPr>
        <w:rPr>
          <w:rFonts w:ascii="Arial" w:hAnsi="Arial" w:cs="Arial"/>
          <w:b/>
          <w:bCs/>
          <w:noProof/>
          <w:sz w:val="28"/>
          <w:szCs w:val="28"/>
          <w:bdr w:val="none" w:sz="0" w:space="0" w:color="auto"/>
          <w:lang w:val="en-CA" w:eastAsia="en-CA"/>
        </w:rPr>
      </w:pPr>
    </w:p>
    <w:p w14:paraId="7F149553" w14:textId="213C23D5" w:rsidR="00400318" w:rsidRDefault="00F87A4A" w:rsidP="00DB1538">
      <w:pPr>
        <w:jc w:val="center"/>
        <w:rPr>
          <w:rFonts w:ascii="Myriad Pro" w:hAnsi="Myriad Pro"/>
          <w:b/>
          <w:caps/>
          <w:noProof/>
          <w:sz w:val="44"/>
          <w:bdr w:val="none" w:sz="0" w:space="0" w:color="auto"/>
          <w:lang w:val="en-CA" w:eastAsia="en-CA"/>
        </w:rPr>
      </w:pPr>
      <w:r>
        <w:rPr>
          <w:noProof/>
        </w:rPr>
        <mc:AlternateContent>
          <mc:Choice Requires="wps">
            <w:drawing>
              <wp:anchor distT="0" distB="0" distL="114300" distR="114300" simplePos="0" relativeHeight="251657728" behindDoc="1" locked="0" layoutInCell="1" allowOverlap="1" wp14:anchorId="5D2D54B0" wp14:editId="077E32D7">
                <wp:simplePos x="0" y="0"/>
                <wp:positionH relativeFrom="column">
                  <wp:posOffset>1243965</wp:posOffset>
                </wp:positionH>
                <wp:positionV relativeFrom="paragraph">
                  <wp:posOffset>-627380</wp:posOffset>
                </wp:positionV>
                <wp:extent cx="3200400" cy="14782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478280"/>
                        </a:xfrm>
                        <a:prstGeom prst="rect">
                          <a:avLst/>
                        </a:prstGeom>
                        <a:noFill/>
                        <a:ln>
                          <a:noFill/>
                        </a:ln>
                      </wps:spPr>
                      <wps:txbx>
                        <w:txbxContent>
                          <w:p w14:paraId="42175E6E" w14:textId="77777777" w:rsidR="003B5EB1" w:rsidRDefault="003B5EB1" w:rsidP="0040031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54B0" id="_x0000_t202" coordsize="21600,21600" o:spt="202" path="m,l,21600r21600,l21600,xe">
                <v:stroke joinstyle="miter"/>
                <v:path gradientshapeok="t" o:connecttype="rect"/>
              </v:shapetype>
              <v:shape id="Text Box 7" o:spid="_x0000_s1026" type="#_x0000_t202" style="position:absolute;left:0;text-align:left;margin-left:97.95pt;margin-top:-49.4pt;width:252pt;height:1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" filled="f" stroked="f">
                <v:textbox inset=",7.2pt,,7.2pt">
                  <w:txbxContent>
                    <w:p w14:paraId="42175E6E" w14:textId="77777777" w:rsidR="003B5EB1" w:rsidRDefault="003B5EB1" w:rsidP="00400318">
                      <w:pPr>
                        <w:jc w:val="center"/>
                      </w:pPr>
                    </w:p>
                  </w:txbxContent>
                </v:textbox>
              </v:shape>
            </w:pict>
          </mc:Fallback>
        </mc:AlternateContent>
      </w:r>
      <w:r w:rsidR="002A535D">
        <w:rPr>
          <w:rFonts w:ascii="Myriad Pro" w:hAnsi="Myriad Pro"/>
          <w:b/>
          <w:caps/>
          <w:noProof/>
          <w:sz w:val="44"/>
          <w:bdr w:val="none" w:sz="0" w:space="0" w:color="auto"/>
          <w:lang w:val="en-CA" w:eastAsia="en-CA"/>
        </w:rPr>
        <w:t xml:space="preserve">Mayor &amp; Warden’s </w:t>
      </w:r>
      <w:r w:rsidR="00DB1538">
        <w:rPr>
          <w:rFonts w:ascii="Myriad Pro" w:hAnsi="Myriad Pro"/>
          <w:b/>
          <w:caps/>
          <w:noProof/>
          <w:sz w:val="44"/>
          <w:bdr w:val="none" w:sz="0" w:space="0" w:color="auto"/>
          <w:lang w:val="en-CA" w:eastAsia="en-CA"/>
        </w:rPr>
        <w:t xml:space="preserve">COVID-19 </w:t>
      </w:r>
      <w:r w:rsidR="002F505D">
        <w:rPr>
          <w:rFonts w:ascii="Myriad Pro" w:hAnsi="Myriad Pro"/>
          <w:b/>
          <w:caps/>
          <w:noProof/>
          <w:sz w:val="44"/>
          <w:bdr w:val="none" w:sz="0" w:space="0" w:color="auto"/>
          <w:lang w:val="en-CA" w:eastAsia="en-CA"/>
        </w:rPr>
        <w:t xml:space="preserve">Economic </w:t>
      </w:r>
      <w:r w:rsidR="00917102">
        <w:rPr>
          <w:rFonts w:ascii="Myriad Pro" w:hAnsi="Myriad Pro"/>
          <w:b/>
          <w:caps/>
          <w:noProof/>
          <w:sz w:val="44"/>
          <w:bdr w:val="none" w:sz="0" w:space="0" w:color="auto"/>
          <w:lang w:val="en-CA" w:eastAsia="en-CA"/>
        </w:rPr>
        <w:t xml:space="preserve">Recovery Taskforce </w:t>
      </w:r>
      <w:r w:rsidR="00DB1538">
        <w:rPr>
          <w:rFonts w:ascii="Myriad Pro" w:hAnsi="Myriad Pro"/>
          <w:b/>
          <w:caps/>
          <w:noProof/>
          <w:sz w:val="44"/>
          <w:bdr w:val="none" w:sz="0" w:space="0" w:color="auto"/>
          <w:lang w:val="en-CA" w:eastAsia="en-CA"/>
        </w:rPr>
        <w:t>Report Card</w:t>
      </w:r>
    </w:p>
    <w:p w14:paraId="2B26757F" w14:textId="77777777" w:rsidR="0023248F" w:rsidRDefault="0023248F" w:rsidP="00DB1538">
      <w:pPr>
        <w:jc w:val="center"/>
        <w:rPr>
          <w:rFonts w:ascii="Myriad Pro" w:hAnsi="Myriad Pro"/>
          <w:b/>
          <w:caps/>
          <w:noProof/>
          <w:sz w:val="44"/>
          <w:bdr w:val="none" w:sz="0" w:space="0" w:color="auto"/>
          <w:lang w:val="en-CA" w:eastAsia="en-CA"/>
        </w:rPr>
      </w:pPr>
    </w:p>
    <w:p w14:paraId="485166A4" w14:textId="3E506209" w:rsidR="00855A60" w:rsidRPr="00571870" w:rsidRDefault="0023248F" w:rsidP="00571870">
      <w:pPr>
        <w:rPr>
          <w:rFonts w:ascii="Myriad Pro" w:hAnsi="Myriad Pro"/>
          <w:b/>
          <w:i/>
          <w:iCs/>
          <w:caps/>
          <w:noProof/>
          <w:sz w:val="28"/>
          <w:szCs w:val="28"/>
          <w:bdr w:val="none" w:sz="0" w:space="0" w:color="auto"/>
          <w:lang w:val="en-CA" w:eastAsia="en-CA"/>
        </w:rPr>
      </w:pPr>
      <w:r w:rsidRPr="00DF0A2B">
        <w:rPr>
          <w:rFonts w:ascii="Myriad Pro" w:hAnsi="Myriad Pro"/>
          <w:b/>
          <w:i/>
          <w:iCs/>
          <w:caps/>
          <w:noProof/>
          <w:sz w:val="28"/>
          <w:szCs w:val="28"/>
          <w:bdr w:val="none" w:sz="0" w:space="0" w:color="auto"/>
          <w:lang w:val="en-CA" w:eastAsia="en-CA"/>
        </w:rPr>
        <w:t xml:space="preserve">Current as of </w:t>
      </w:r>
      <w:r w:rsidR="00D87E67">
        <w:rPr>
          <w:rFonts w:ascii="Myriad Pro" w:hAnsi="Myriad Pro"/>
          <w:b/>
          <w:i/>
          <w:iCs/>
          <w:caps/>
          <w:noProof/>
          <w:sz w:val="28"/>
          <w:szCs w:val="28"/>
          <w:bdr w:val="none" w:sz="0" w:space="0" w:color="auto"/>
          <w:lang w:val="en-CA" w:eastAsia="en-CA"/>
        </w:rPr>
        <w:t>OCTOBER 31</w:t>
      </w:r>
      <w:r w:rsidRPr="00DF0A2B">
        <w:rPr>
          <w:rFonts w:ascii="Myriad Pro" w:hAnsi="Myriad Pro"/>
          <w:b/>
          <w:i/>
          <w:iCs/>
          <w:caps/>
          <w:noProof/>
          <w:sz w:val="28"/>
          <w:szCs w:val="28"/>
          <w:bdr w:val="none" w:sz="0" w:space="0" w:color="auto"/>
          <w:lang w:val="en-CA" w:eastAsia="en-CA"/>
        </w:rPr>
        <w:t>, 2020</w:t>
      </w:r>
    </w:p>
    <w:p w14:paraId="53B19088" w14:textId="71A9068D" w:rsidR="00400318" w:rsidRPr="00C31D14" w:rsidRDefault="008460F0" w:rsidP="00400318">
      <w:pPr>
        <w:spacing w:before="120"/>
        <w:rPr>
          <w:rFonts w:ascii="Arial" w:eastAsia="Times New Roman" w:hAnsi="Arial" w:cs="Arial"/>
          <w:sz w:val="22"/>
          <w:szCs w:val="22"/>
        </w:rPr>
      </w:pPr>
      <w:r>
        <w:rPr>
          <w:rFonts w:ascii="Arial" w:eastAsia="Times New Roman" w:hAnsi="Arial" w:cs="Arial"/>
          <w:sz w:val="22"/>
          <w:szCs w:val="22"/>
        </w:rPr>
        <w:t xml:space="preserve">The task force is tracking issues and challenges identified by the business community and reporting regularly on these issues. </w:t>
      </w:r>
      <w:r w:rsidR="00917102" w:rsidRPr="00C31D14">
        <w:rPr>
          <w:rFonts w:ascii="Arial" w:eastAsia="Times New Roman" w:hAnsi="Arial" w:cs="Arial"/>
          <w:sz w:val="22"/>
          <w:szCs w:val="22"/>
        </w:rPr>
        <w:t>This Report Card will be updated regularly following meetings of the Mayor and Warden’s Economic Task Force</w:t>
      </w:r>
      <w:r w:rsidR="003B5EB1">
        <w:rPr>
          <w:rFonts w:ascii="Arial" w:eastAsia="Times New Roman" w:hAnsi="Arial" w:cs="Arial"/>
          <w:sz w:val="22"/>
          <w:szCs w:val="22"/>
        </w:rPr>
        <w:t xml:space="preserve"> and from direct calls with business owners.  The Report Card will be</w:t>
      </w:r>
      <w:r w:rsidR="00471B3B">
        <w:rPr>
          <w:rFonts w:ascii="Arial" w:eastAsia="Times New Roman" w:hAnsi="Arial" w:cs="Arial"/>
          <w:sz w:val="22"/>
          <w:szCs w:val="22"/>
        </w:rPr>
        <w:t xml:space="preserve"> posted online at </w:t>
      </w:r>
      <w:hyperlink r:id="rId8" w:history="1">
        <w:r w:rsidR="00471B3B" w:rsidRPr="0096568F">
          <w:rPr>
            <w:rStyle w:val="Hyperlink"/>
            <w:rFonts w:ascii="Arial" w:eastAsia="Times New Roman" w:hAnsi="Arial" w:cs="Arial"/>
            <w:sz w:val="22"/>
            <w:szCs w:val="22"/>
          </w:rPr>
          <w:t>www.peterboroughed.ca/recovery-plan</w:t>
        </w:r>
      </w:hyperlink>
      <w:r w:rsidR="00471B3B">
        <w:rPr>
          <w:rFonts w:ascii="Arial" w:eastAsia="Times New Roman" w:hAnsi="Arial" w:cs="Arial"/>
          <w:sz w:val="22"/>
          <w:szCs w:val="22"/>
        </w:rPr>
        <w:t xml:space="preserve"> </w:t>
      </w:r>
      <w:r w:rsidR="00917102" w:rsidRPr="00C31D14">
        <w:rPr>
          <w:rFonts w:ascii="Arial" w:eastAsia="Times New Roman" w:hAnsi="Arial" w:cs="Arial"/>
          <w:sz w:val="22"/>
          <w:szCs w:val="22"/>
        </w:rPr>
        <w:t>and will capture information in three main ways:</w:t>
      </w:r>
    </w:p>
    <w:p w14:paraId="5E028327" w14:textId="57976628" w:rsidR="00917102" w:rsidRPr="00C31D14" w:rsidRDefault="00917102" w:rsidP="008A188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Arial" w:eastAsia="Times New Roman" w:hAnsi="Arial" w:cs="Arial"/>
          <w:b/>
          <w:sz w:val="22"/>
          <w:szCs w:val="22"/>
        </w:rPr>
      </w:pPr>
      <w:r w:rsidRPr="00C31D14">
        <w:rPr>
          <w:rFonts w:ascii="Arial" w:eastAsia="Times New Roman" w:hAnsi="Arial" w:cs="Arial"/>
          <w:b/>
          <w:sz w:val="22"/>
          <w:szCs w:val="22"/>
        </w:rPr>
        <w:t>Issues</w:t>
      </w:r>
    </w:p>
    <w:p w14:paraId="216E4F87" w14:textId="6636F26F" w:rsidR="00917102" w:rsidRPr="00C31D14" w:rsidRDefault="00917102" w:rsidP="008A188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Arial" w:eastAsia="Times New Roman" w:hAnsi="Arial" w:cs="Arial"/>
          <w:b/>
          <w:sz w:val="22"/>
          <w:szCs w:val="22"/>
        </w:rPr>
      </w:pPr>
      <w:r w:rsidRPr="00C31D14">
        <w:rPr>
          <w:rFonts w:ascii="Arial" w:eastAsia="Times New Roman" w:hAnsi="Arial" w:cs="Arial"/>
          <w:b/>
          <w:sz w:val="22"/>
          <w:szCs w:val="22"/>
        </w:rPr>
        <w:t>Actions</w:t>
      </w:r>
    </w:p>
    <w:p w14:paraId="1FEDB826" w14:textId="64FF675C" w:rsidR="00917102" w:rsidRPr="00C31D14" w:rsidRDefault="00917102" w:rsidP="008A188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Arial" w:eastAsia="Times New Roman" w:hAnsi="Arial" w:cs="Arial"/>
          <w:b/>
          <w:sz w:val="22"/>
          <w:szCs w:val="22"/>
        </w:rPr>
      </w:pPr>
      <w:r w:rsidRPr="00C31D14">
        <w:rPr>
          <w:rFonts w:ascii="Arial" w:eastAsia="Times New Roman" w:hAnsi="Arial" w:cs="Arial"/>
          <w:b/>
          <w:sz w:val="22"/>
          <w:szCs w:val="22"/>
        </w:rPr>
        <w:t>Outcomes</w:t>
      </w:r>
    </w:p>
    <w:p w14:paraId="338E1807" w14:textId="77777777" w:rsidR="00E44A70" w:rsidRPr="00DF0A2B" w:rsidRDefault="00E44A70" w:rsidP="00896232">
      <w:pPr>
        <w:spacing w:before="120"/>
        <w:rPr>
          <w:rFonts w:ascii="Myriad Pro" w:hAnsi="Myriad Pro"/>
          <w:b/>
          <w:caps/>
          <w:noProof/>
          <w:bdr w:val="none" w:sz="0" w:space="0" w:color="auto"/>
          <w:lang w:val="en-CA" w:eastAsia="en-CA"/>
        </w:rPr>
      </w:pPr>
    </w:p>
    <w:p w14:paraId="474130C4" w14:textId="770FC88F" w:rsidR="00367F30" w:rsidRPr="00DF0A2B" w:rsidRDefault="00A625C0" w:rsidP="00896232">
      <w:pPr>
        <w:spacing w:before="120"/>
        <w:rPr>
          <w:rFonts w:ascii="Arial" w:eastAsia="Times New Roman" w:hAnsi="Arial" w:cs="Arial"/>
          <w:bCs/>
          <w:sz w:val="40"/>
          <w:szCs w:val="40"/>
        </w:rPr>
      </w:pPr>
      <w:r w:rsidRPr="00DF0A2B">
        <w:rPr>
          <w:rFonts w:ascii="Myriad Pro" w:hAnsi="Myriad Pro"/>
          <w:b/>
          <w:caps/>
          <w:noProof/>
          <w:sz w:val="40"/>
          <w:szCs w:val="40"/>
          <w:bdr w:val="none" w:sz="0" w:space="0" w:color="auto"/>
          <w:lang w:val="en-CA" w:eastAsia="en-CA"/>
        </w:rPr>
        <w:t>Executive Summary</w:t>
      </w:r>
    </w:p>
    <w:p w14:paraId="21099634" w14:textId="07D4140C" w:rsidR="00367F30" w:rsidRDefault="00367F30" w:rsidP="00896232">
      <w:pPr>
        <w:spacing w:before="120"/>
        <w:rPr>
          <w:rFonts w:ascii="Arial" w:eastAsia="Times New Roman" w:hAnsi="Arial" w:cs="Arial"/>
          <w:bCs/>
          <w:sz w:val="21"/>
          <w:szCs w:val="21"/>
        </w:rPr>
      </w:pPr>
    </w:p>
    <w:p w14:paraId="3FCA14E8" w14:textId="77777777" w:rsidR="00F7524A" w:rsidRDefault="00A625C0" w:rsidP="00896232">
      <w:pPr>
        <w:spacing w:before="120"/>
        <w:rPr>
          <w:rFonts w:ascii="Arial" w:eastAsia="Times New Roman" w:hAnsi="Arial" w:cs="Arial"/>
          <w:bCs/>
          <w:sz w:val="22"/>
          <w:szCs w:val="22"/>
        </w:rPr>
      </w:pPr>
      <w:r w:rsidRPr="00C31D14">
        <w:rPr>
          <w:rFonts w:ascii="Arial" w:eastAsia="Times New Roman" w:hAnsi="Arial" w:cs="Arial"/>
          <w:bCs/>
          <w:sz w:val="22"/>
          <w:szCs w:val="22"/>
        </w:rPr>
        <w:t xml:space="preserve">In April, both City and County Council unanimously approved a </w:t>
      </w:r>
      <w:hyperlink r:id="rId9" w:history="1">
        <w:r w:rsidRPr="00C31D14">
          <w:rPr>
            <w:rStyle w:val="Hyperlink"/>
            <w:rFonts w:ascii="Arial" w:eastAsia="Times New Roman" w:hAnsi="Arial" w:cs="Arial"/>
            <w:bCs/>
            <w:sz w:val="22"/>
            <w:szCs w:val="22"/>
          </w:rPr>
          <w:t>COVID-19 Economic Recovery Plan</w:t>
        </w:r>
      </w:hyperlink>
      <w:r w:rsidRPr="00C31D14">
        <w:rPr>
          <w:rFonts w:ascii="Arial" w:eastAsia="Times New Roman" w:hAnsi="Arial" w:cs="Arial"/>
          <w:bCs/>
          <w:sz w:val="22"/>
          <w:szCs w:val="22"/>
        </w:rPr>
        <w:t xml:space="preserve"> for Peterborough &amp; the </w:t>
      </w:r>
      <w:r w:rsidR="00252AFB" w:rsidRPr="00C31D14">
        <w:rPr>
          <w:rFonts w:ascii="Arial" w:eastAsia="Times New Roman" w:hAnsi="Arial" w:cs="Arial"/>
          <w:bCs/>
          <w:sz w:val="22"/>
          <w:szCs w:val="22"/>
        </w:rPr>
        <w:t>Kawarthas</w:t>
      </w:r>
      <w:r w:rsidR="00CB093B" w:rsidRPr="00C31D14">
        <w:rPr>
          <w:rFonts w:ascii="Arial" w:eastAsia="Times New Roman" w:hAnsi="Arial" w:cs="Arial"/>
          <w:bCs/>
          <w:sz w:val="22"/>
          <w:szCs w:val="22"/>
        </w:rPr>
        <w:t xml:space="preserve">, </w:t>
      </w:r>
      <w:r w:rsidRPr="00C31D14">
        <w:rPr>
          <w:rFonts w:ascii="Arial" w:eastAsia="Times New Roman" w:hAnsi="Arial" w:cs="Arial"/>
          <w:bCs/>
          <w:sz w:val="22"/>
          <w:szCs w:val="22"/>
        </w:rPr>
        <w:t xml:space="preserve">which was </w:t>
      </w:r>
      <w:r w:rsidR="00252AFB" w:rsidRPr="00C31D14">
        <w:rPr>
          <w:rFonts w:ascii="Arial" w:eastAsia="Times New Roman" w:hAnsi="Arial" w:cs="Arial"/>
          <w:bCs/>
          <w:sz w:val="22"/>
          <w:szCs w:val="22"/>
        </w:rPr>
        <w:t>developed</w:t>
      </w:r>
      <w:r w:rsidRPr="00C31D14">
        <w:rPr>
          <w:rFonts w:ascii="Arial" w:eastAsia="Times New Roman" w:hAnsi="Arial" w:cs="Arial"/>
          <w:bCs/>
          <w:sz w:val="22"/>
          <w:szCs w:val="22"/>
        </w:rPr>
        <w:t xml:space="preserve"> by Peterborough &amp; the Kawarthas Economic Development </w:t>
      </w:r>
      <w:r w:rsidR="00CB093B" w:rsidRPr="00C31D14">
        <w:rPr>
          <w:rFonts w:ascii="Arial" w:eastAsia="Times New Roman" w:hAnsi="Arial" w:cs="Arial"/>
          <w:bCs/>
          <w:sz w:val="22"/>
          <w:szCs w:val="22"/>
        </w:rPr>
        <w:t>(PKED)</w:t>
      </w:r>
      <w:r w:rsidR="00493DE0" w:rsidRPr="00C31D14">
        <w:rPr>
          <w:rFonts w:ascii="Arial" w:eastAsia="Times New Roman" w:hAnsi="Arial" w:cs="Arial"/>
          <w:bCs/>
          <w:sz w:val="22"/>
          <w:szCs w:val="22"/>
        </w:rPr>
        <w:t xml:space="preserve"> as the lead regional economic development agency for the City and County,</w:t>
      </w:r>
      <w:r w:rsidR="00CB093B" w:rsidRPr="00C31D14">
        <w:rPr>
          <w:rFonts w:ascii="Arial" w:eastAsia="Times New Roman" w:hAnsi="Arial" w:cs="Arial"/>
          <w:bCs/>
          <w:sz w:val="22"/>
          <w:szCs w:val="22"/>
        </w:rPr>
        <w:t xml:space="preserve"> </w:t>
      </w:r>
      <w:r w:rsidRPr="00C31D14">
        <w:rPr>
          <w:rFonts w:ascii="Arial" w:eastAsia="Times New Roman" w:hAnsi="Arial" w:cs="Arial"/>
          <w:bCs/>
          <w:sz w:val="22"/>
          <w:szCs w:val="22"/>
        </w:rPr>
        <w:t>in consu</w:t>
      </w:r>
      <w:r w:rsidR="00252AFB" w:rsidRPr="00C31D14">
        <w:rPr>
          <w:rFonts w:ascii="Arial" w:eastAsia="Times New Roman" w:hAnsi="Arial" w:cs="Arial"/>
          <w:bCs/>
          <w:sz w:val="22"/>
          <w:szCs w:val="22"/>
        </w:rPr>
        <w:t>l</w:t>
      </w:r>
      <w:r w:rsidRPr="00C31D14">
        <w:rPr>
          <w:rFonts w:ascii="Arial" w:eastAsia="Times New Roman" w:hAnsi="Arial" w:cs="Arial"/>
          <w:bCs/>
          <w:sz w:val="22"/>
          <w:szCs w:val="22"/>
        </w:rPr>
        <w:t>tation with other local business organizations and the local business community</w:t>
      </w:r>
      <w:r w:rsidR="00CB093B" w:rsidRPr="00C31D14">
        <w:rPr>
          <w:rFonts w:ascii="Arial" w:eastAsia="Times New Roman" w:hAnsi="Arial" w:cs="Arial"/>
          <w:bCs/>
          <w:sz w:val="22"/>
          <w:szCs w:val="22"/>
        </w:rPr>
        <w:t>. It</w:t>
      </w:r>
      <w:r w:rsidRPr="00C31D14">
        <w:rPr>
          <w:rFonts w:ascii="Arial" w:eastAsia="Times New Roman" w:hAnsi="Arial" w:cs="Arial"/>
          <w:bCs/>
          <w:sz w:val="22"/>
          <w:szCs w:val="22"/>
        </w:rPr>
        <w:t xml:space="preserve"> includes a series of immediate, mid-term and long-term actions to support regional economic recovery.</w:t>
      </w:r>
      <w:r w:rsidR="004A07A6" w:rsidRPr="00C31D14">
        <w:rPr>
          <w:rFonts w:ascii="Arial" w:eastAsia="Times New Roman" w:hAnsi="Arial" w:cs="Arial"/>
          <w:bCs/>
          <w:sz w:val="22"/>
          <w:szCs w:val="22"/>
        </w:rPr>
        <w:t xml:space="preserve"> </w:t>
      </w:r>
    </w:p>
    <w:p w14:paraId="3F876DB3" w14:textId="77777777" w:rsidR="00F7524A" w:rsidRDefault="00F7524A" w:rsidP="00896232">
      <w:pPr>
        <w:spacing w:before="120"/>
        <w:rPr>
          <w:rFonts w:ascii="Arial" w:eastAsia="Times New Roman" w:hAnsi="Arial" w:cs="Arial"/>
          <w:bCs/>
          <w:sz w:val="22"/>
          <w:szCs w:val="22"/>
        </w:rPr>
      </w:pPr>
    </w:p>
    <w:p w14:paraId="6E11CAF3" w14:textId="4E7EDE02" w:rsidR="00367F30" w:rsidRDefault="009D4374" w:rsidP="00896232">
      <w:pPr>
        <w:spacing w:before="120"/>
        <w:rPr>
          <w:rStyle w:val="Hyperlink"/>
          <w:rFonts w:ascii="Arial" w:eastAsia="Times New Roman" w:hAnsi="Arial" w:cs="Arial"/>
          <w:bCs/>
          <w:sz w:val="22"/>
          <w:szCs w:val="22"/>
        </w:rPr>
      </w:pPr>
      <w:r>
        <w:rPr>
          <w:rFonts w:ascii="Arial" w:eastAsia="Times New Roman" w:hAnsi="Arial" w:cs="Arial"/>
          <w:bCs/>
          <w:sz w:val="22"/>
          <w:szCs w:val="22"/>
        </w:rPr>
        <w:t>T</w:t>
      </w:r>
      <w:r w:rsidR="00493DE0" w:rsidRPr="00C31D14">
        <w:rPr>
          <w:rFonts w:ascii="Arial" w:eastAsia="Times New Roman" w:hAnsi="Arial" w:cs="Arial"/>
          <w:bCs/>
          <w:sz w:val="22"/>
          <w:szCs w:val="22"/>
        </w:rPr>
        <w:t>he Economic Recovery Task Force being led by the Mayor and Warden</w:t>
      </w:r>
      <w:r w:rsidR="00C8543B">
        <w:rPr>
          <w:rFonts w:ascii="Arial" w:eastAsia="Times New Roman" w:hAnsi="Arial" w:cs="Arial"/>
          <w:bCs/>
          <w:sz w:val="22"/>
          <w:szCs w:val="22"/>
        </w:rPr>
        <w:t xml:space="preserve"> includes </w:t>
      </w:r>
      <w:r w:rsidR="00F7524A">
        <w:rPr>
          <w:rFonts w:ascii="Arial" w:eastAsia="Times New Roman" w:hAnsi="Arial" w:cs="Arial"/>
          <w:bCs/>
          <w:sz w:val="22"/>
          <w:szCs w:val="22"/>
        </w:rPr>
        <w:t>43 business leaders in the community</w:t>
      </w:r>
      <w:r w:rsidR="00C8543B">
        <w:rPr>
          <w:rFonts w:ascii="Arial" w:eastAsia="Times New Roman" w:hAnsi="Arial" w:cs="Arial"/>
          <w:bCs/>
          <w:sz w:val="22"/>
          <w:szCs w:val="22"/>
        </w:rPr>
        <w:t xml:space="preserve"> </w:t>
      </w:r>
      <w:r w:rsidR="00F7524A">
        <w:rPr>
          <w:rFonts w:ascii="Arial" w:eastAsia="Times New Roman" w:hAnsi="Arial" w:cs="Arial"/>
          <w:bCs/>
          <w:sz w:val="22"/>
          <w:szCs w:val="22"/>
        </w:rPr>
        <w:t>representing</w:t>
      </w:r>
      <w:r w:rsidR="00C8543B">
        <w:rPr>
          <w:rFonts w:ascii="Arial" w:eastAsia="Times New Roman" w:hAnsi="Arial" w:cs="Arial"/>
          <w:bCs/>
          <w:sz w:val="22"/>
          <w:szCs w:val="22"/>
        </w:rPr>
        <w:t xml:space="preserve"> the City and County of Peterborough covering virtually all </w:t>
      </w:r>
      <w:r w:rsidR="0019230A">
        <w:rPr>
          <w:rFonts w:ascii="Arial" w:eastAsia="Times New Roman" w:hAnsi="Arial" w:cs="Arial"/>
          <w:bCs/>
          <w:sz w:val="22"/>
          <w:szCs w:val="22"/>
        </w:rPr>
        <w:t xml:space="preserve">sectors of the economy. </w:t>
      </w:r>
      <w:r w:rsidR="004A07A6" w:rsidRPr="00C31D14">
        <w:rPr>
          <w:rFonts w:ascii="Arial" w:eastAsia="Times New Roman" w:hAnsi="Arial" w:cs="Arial"/>
          <w:bCs/>
          <w:sz w:val="22"/>
          <w:szCs w:val="22"/>
        </w:rPr>
        <w:t xml:space="preserve">The status of these actions can be viewed at any time by visiting </w:t>
      </w:r>
      <w:hyperlink r:id="rId10" w:history="1">
        <w:r w:rsidR="004A07A6" w:rsidRPr="00C31D14">
          <w:rPr>
            <w:rStyle w:val="Hyperlink"/>
            <w:rFonts w:ascii="Arial" w:eastAsia="Times New Roman" w:hAnsi="Arial" w:cs="Arial"/>
            <w:bCs/>
            <w:sz w:val="22"/>
            <w:szCs w:val="22"/>
          </w:rPr>
          <w:t>www.peterboroughed.ca/recovery-plan</w:t>
        </w:r>
      </w:hyperlink>
      <w:r w:rsidR="00CB093B" w:rsidRPr="00C31D14">
        <w:rPr>
          <w:rStyle w:val="Hyperlink"/>
          <w:rFonts w:ascii="Arial" w:eastAsia="Times New Roman" w:hAnsi="Arial" w:cs="Arial"/>
          <w:bCs/>
          <w:sz w:val="22"/>
          <w:szCs w:val="22"/>
        </w:rPr>
        <w:t>.</w:t>
      </w:r>
    </w:p>
    <w:p w14:paraId="0359E087" w14:textId="078A6401" w:rsidR="00F7524A" w:rsidRDefault="00F7524A" w:rsidP="00896232">
      <w:pPr>
        <w:spacing w:before="120"/>
        <w:rPr>
          <w:rStyle w:val="Hyperlink"/>
          <w:rFonts w:ascii="Arial" w:eastAsia="Times New Roman" w:hAnsi="Arial" w:cs="Arial"/>
          <w:bCs/>
          <w:sz w:val="22"/>
          <w:szCs w:val="22"/>
          <w:u w:val="none"/>
        </w:rPr>
      </w:pPr>
      <w:r>
        <w:rPr>
          <w:rStyle w:val="Hyperlink"/>
          <w:rFonts w:ascii="Arial" w:eastAsia="Times New Roman" w:hAnsi="Arial" w:cs="Arial"/>
          <w:bCs/>
          <w:sz w:val="22"/>
          <w:szCs w:val="22"/>
          <w:u w:val="none"/>
        </w:rPr>
        <w:t>The purpose of the task force is to:</w:t>
      </w:r>
    </w:p>
    <w:p w14:paraId="08674BE3" w14:textId="0928DE31" w:rsidR="00F7524A" w:rsidRDefault="00F7524A" w:rsidP="008A1889">
      <w:pPr>
        <w:pStyle w:val="ListParagraph"/>
        <w:numPr>
          <w:ilvl w:val="0"/>
          <w:numId w:val="20"/>
        </w:numPr>
        <w:spacing w:before="120"/>
        <w:rPr>
          <w:rFonts w:ascii="Arial" w:eastAsia="Times New Roman" w:hAnsi="Arial" w:cs="Arial"/>
          <w:bCs/>
          <w:sz w:val="22"/>
          <w:szCs w:val="22"/>
        </w:rPr>
      </w:pPr>
      <w:r>
        <w:rPr>
          <w:rFonts w:ascii="Arial" w:eastAsia="Times New Roman" w:hAnsi="Arial" w:cs="Arial"/>
          <w:bCs/>
          <w:sz w:val="22"/>
          <w:szCs w:val="22"/>
        </w:rPr>
        <w:t>Gain firs</w:t>
      </w:r>
      <w:r w:rsidR="000C0E36">
        <w:rPr>
          <w:rFonts w:ascii="Arial" w:eastAsia="Times New Roman" w:hAnsi="Arial" w:cs="Arial"/>
          <w:bCs/>
          <w:sz w:val="22"/>
          <w:szCs w:val="22"/>
        </w:rPr>
        <w:t>t</w:t>
      </w:r>
      <w:r>
        <w:rPr>
          <w:rFonts w:ascii="Arial" w:eastAsia="Times New Roman" w:hAnsi="Arial" w:cs="Arial"/>
          <w:bCs/>
          <w:sz w:val="22"/>
          <w:szCs w:val="22"/>
        </w:rPr>
        <w:t>-hand knowledge and input directly from the business community;</w:t>
      </w:r>
    </w:p>
    <w:p w14:paraId="285157CA" w14:textId="7FE0A150" w:rsidR="00F7524A" w:rsidRDefault="00425CA8" w:rsidP="008A1889">
      <w:pPr>
        <w:pStyle w:val="ListParagraph"/>
        <w:numPr>
          <w:ilvl w:val="0"/>
          <w:numId w:val="20"/>
        </w:numPr>
        <w:spacing w:before="120"/>
        <w:rPr>
          <w:rFonts w:ascii="Arial" w:eastAsia="Times New Roman" w:hAnsi="Arial" w:cs="Arial"/>
          <w:bCs/>
          <w:sz w:val="22"/>
          <w:szCs w:val="22"/>
        </w:rPr>
      </w:pPr>
      <w:r>
        <w:rPr>
          <w:rFonts w:ascii="Arial" w:eastAsia="Times New Roman" w:hAnsi="Arial" w:cs="Arial"/>
          <w:bCs/>
          <w:sz w:val="22"/>
          <w:szCs w:val="22"/>
        </w:rPr>
        <w:t>Identify immediate activities that need to be undertaken to help local business</w:t>
      </w:r>
      <w:r w:rsidR="006A5EA8">
        <w:rPr>
          <w:rFonts w:ascii="Arial" w:eastAsia="Times New Roman" w:hAnsi="Arial" w:cs="Arial"/>
          <w:bCs/>
          <w:sz w:val="22"/>
          <w:szCs w:val="22"/>
        </w:rPr>
        <w:t xml:space="preserve"> to respond and recover from the impacts of COVID-19 and;</w:t>
      </w:r>
    </w:p>
    <w:p w14:paraId="78489266" w14:textId="1CF2D366" w:rsidR="004E25D1" w:rsidRPr="004E25D1" w:rsidRDefault="006A5EA8" w:rsidP="008A1889">
      <w:pPr>
        <w:pStyle w:val="ListParagraph"/>
        <w:numPr>
          <w:ilvl w:val="0"/>
          <w:numId w:val="20"/>
        </w:numPr>
        <w:spacing w:before="120"/>
        <w:rPr>
          <w:rFonts w:ascii="Arial" w:eastAsia="Times New Roman" w:hAnsi="Arial" w:cs="Arial"/>
          <w:bCs/>
          <w:sz w:val="22"/>
          <w:szCs w:val="22"/>
        </w:rPr>
      </w:pPr>
      <w:r>
        <w:rPr>
          <w:rFonts w:ascii="Arial" w:eastAsia="Times New Roman" w:hAnsi="Arial" w:cs="Arial"/>
          <w:bCs/>
          <w:sz w:val="22"/>
          <w:szCs w:val="22"/>
        </w:rPr>
        <w:t xml:space="preserve">To identify activities and supports needed to adapt and rebuild the Peterborough &amp; the Kawarthas regional economy, in </w:t>
      </w:r>
      <w:r w:rsidR="00AE3C9C">
        <w:rPr>
          <w:rFonts w:ascii="Arial" w:eastAsia="Times New Roman" w:hAnsi="Arial" w:cs="Arial"/>
          <w:bCs/>
          <w:sz w:val="22"/>
          <w:szCs w:val="22"/>
        </w:rPr>
        <w:t>response</w:t>
      </w:r>
      <w:r>
        <w:rPr>
          <w:rFonts w:ascii="Arial" w:eastAsia="Times New Roman" w:hAnsi="Arial" w:cs="Arial"/>
          <w:bCs/>
          <w:sz w:val="22"/>
          <w:szCs w:val="22"/>
        </w:rPr>
        <w:t xml:space="preserve"> to this global pandemic.</w:t>
      </w:r>
    </w:p>
    <w:p w14:paraId="0F3BE008" w14:textId="146E3018" w:rsidR="006C7CF9" w:rsidRDefault="00C83608" w:rsidP="005C2E36">
      <w:pPr>
        <w:spacing w:before="120"/>
        <w:rPr>
          <w:rFonts w:ascii="Arial" w:eastAsia="Times New Roman" w:hAnsi="Arial" w:cs="Arial"/>
          <w:bCs/>
          <w:sz w:val="22"/>
          <w:szCs w:val="22"/>
        </w:rPr>
      </w:pPr>
      <w:r>
        <w:rPr>
          <w:rFonts w:ascii="Arial" w:eastAsia="Times New Roman" w:hAnsi="Arial" w:cs="Arial"/>
          <w:bCs/>
          <w:sz w:val="22"/>
          <w:szCs w:val="22"/>
        </w:rPr>
        <w:lastRenderedPageBreak/>
        <w:t xml:space="preserve">The task force </w:t>
      </w:r>
      <w:r w:rsidR="003B5EB1">
        <w:rPr>
          <w:rFonts w:ascii="Arial" w:eastAsia="Times New Roman" w:hAnsi="Arial" w:cs="Arial"/>
          <w:bCs/>
          <w:sz w:val="22"/>
          <w:szCs w:val="22"/>
        </w:rPr>
        <w:t>met regularly from April to September and</w:t>
      </w:r>
      <w:r w:rsidR="00452A26">
        <w:rPr>
          <w:rFonts w:ascii="Arial" w:eastAsia="Times New Roman" w:hAnsi="Arial" w:cs="Arial"/>
          <w:bCs/>
          <w:sz w:val="22"/>
          <w:szCs w:val="22"/>
        </w:rPr>
        <w:t xml:space="preserve"> </w:t>
      </w:r>
      <w:r w:rsidR="00194CEB">
        <w:rPr>
          <w:rFonts w:ascii="Arial" w:eastAsia="Times New Roman" w:hAnsi="Arial" w:cs="Arial"/>
          <w:bCs/>
          <w:sz w:val="22"/>
          <w:szCs w:val="22"/>
        </w:rPr>
        <w:t xml:space="preserve">helped to </w:t>
      </w:r>
      <w:r>
        <w:rPr>
          <w:rFonts w:ascii="Arial" w:eastAsia="Times New Roman" w:hAnsi="Arial" w:cs="Arial"/>
          <w:bCs/>
          <w:sz w:val="22"/>
          <w:szCs w:val="22"/>
        </w:rPr>
        <w:t>identif</w:t>
      </w:r>
      <w:r w:rsidR="00194CEB">
        <w:rPr>
          <w:rFonts w:ascii="Arial" w:eastAsia="Times New Roman" w:hAnsi="Arial" w:cs="Arial"/>
          <w:bCs/>
          <w:sz w:val="22"/>
          <w:szCs w:val="22"/>
        </w:rPr>
        <w:t xml:space="preserve">y </w:t>
      </w:r>
      <w:r>
        <w:rPr>
          <w:rFonts w:ascii="Arial" w:eastAsia="Times New Roman" w:hAnsi="Arial" w:cs="Arial"/>
          <w:bCs/>
          <w:sz w:val="22"/>
          <w:szCs w:val="22"/>
        </w:rPr>
        <w:t xml:space="preserve">over 50 separate challenges facing </w:t>
      </w:r>
      <w:r w:rsidR="006C7CF9">
        <w:rPr>
          <w:rFonts w:ascii="Arial" w:eastAsia="Times New Roman" w:hAnsi="Arial" w:cs="Arial"/>
          <w:bCs/>
          <w:sz w:val="22"/>
          <w:szCs w:val="22"/>
        </w:rPr>
        <w:t xml:space="preserve">local </w:t>
      </w:r>
      <w:r>
        <w:rPr>
          <w:rFonts w:ascii="Arial" w:eastAsia="Times New Roman" w:hAnsi="Arial" w:cs="Arial"/>
          <w:bCs/>
          <w:sz w:val="22"/>
          <w:szCs w:val="22"/>
        </w:rPr>
        <w:t xml:space="preserve">business </w:t>
      </w:r>
      <w:proofErr w:type="gramStart"/>
      <w:r>
        <w:rPr>
          <w:rFonts w:ascii="Arial" w:eastAsia="Times New Roman" w:hAnsi="Arial" w:cs="Arial"/>
          <w:bCs/>
          <w:sz w:val="22"/>
          <w:szCs w:val="22"/>
        </w:rPr>
        <w:t>as a result of</w:t>
      </w:r>
      <w:proofErr w:type="gramEnd"/>
      <w:r>
        <w:rPr>
          <w:rFonts w:ascii="Arial" w:eastAsia="Times New Roman" w:hAnsi="Arial" w:cs="Arial"/>
          <w:bCs/>
          <w:sz w:val="22"/>
          <w:szCs w:val="22"/>
        </w:rPr>
        <w:t xml:space="preserve"> COVID-19 impacts.  </w:t>
      </w:r>
      <w:r w:rsidR="006C7CF9">
        <w:rPr>
          <w:rFonts w:ascii="Arial" w:eastAsia="Times New Roman" w:hAnsi="Arial" w:cs="Arial"/>
          <w:bCs/>
          <w:sz w:val="22"/>
          <w:szCs w:val="22"/>
        </w:rPr>
        <w:t xml:space="preserve">Those challenges </w:t>
      </w:r>
      <w:r w:rsidR="00452A26">
        <w:rPr>
          <w:rFonts w:ascii="Arial" w:eastAsia="Times New Roman" w:hAnsi="Arial" w:cs="Arial"/>
          <w:bCs/>
          <w:sz w:val="22"/>
          <w:szCs w:val="22"/>
        </w:rPr>
        <w:t xml:space="preserve">have been </w:t>
      </w:r>
      <w:r w:rsidR="006C7CF9">
        <w:rPr>
          <w:rFonts w:ascii="Arial" w:eastAsia="Times New Roman" w:hAnsi="Arial" w:cs="Arial"/>
          <w:bCs/>
          <w:sz w:val="22"/>
          <w:szCs w:val="22"/>
        </w:rPr>
        <w:t xml:space="preserve">elevated to various levels of government through economic development associations, Chambers of Commerce networks, industry associations at the provincial and national level, </w:t>
      </w:r>
      <w:r w:rsidR="00194CEB">
        <w:rPr>
          <w:rFonts w:ascii="Arial" w:eastAsia="Times New Roman" w:hAnsi="Arial" w:cs="Arial"/>
          <w:bCs/>
          <w:sz w:val="22"/>
          <w:szCs w:val="22"/>
        </w:rPr>
        <w:t xml:space="preserve">as well as </w:t>
      </w:r>
      <w:r w:rsidR="006C7CF9">
        <w:rPr>
          <w:rFonts w:ascii="Arial" w:eastAsia="Times New Roman" w:hAnsi="Arial" w:cs="Arial"/>
          <w:bCs/>
          <w:sz w:val="22"/>
          <w:szCs w:val="22"/>
        </w:rPr>
        <w:t xml:space="preserve">direct calls with elected officials and formal reports to City and County Councils.  </w:t>
      </w:r>
      <w:r w:rsidR="00D63E7D" w:rsidRPr="00E51CD1">
        <w:rPr>
          <w:rFonts w:ascii="Arial" w:eastAsia="Times New Roman" w:hAnsi="Arial" w:cs="Arial"/>
          <w:bCs/>
          <w:sz w:val="22"/>
          <w:szCs w:val="22"/>
        </w:rPr>
        <w:t>A detai</w:t>
      </w:r>
      <w:r w:rsidR="00D63E7D">
        <w:rPr>
          <w:rFonts w:ascii="Arial" w:eastAsia="Times New Roman" w:hAnsi="Arial" w:cs="Arial"/>
          <w:bCs/>
          <w:sz w:val="22"/>
          <w:szCs w:val="22"/>
        </w:rPr>
        <w:t>l</w:t>
      </w:r>
      <w:r w:rsidR="00D63E7D" w:rsidRPr="00E51CD1">
        <w:rPr>
          <w:rFonts w:ascii="Arial" w:eastAsia="Times New Roman" w:hAnsi="Arial" w:cs="Arial"/>
          <w:bCs/>
          <w:sz w:val="22"/>
          <w:szCs w:val="22"/>
        </w:rPr>
        <w:t>ed overview of the issues, related actions and outcomes can be found in the report card chart following this executive summary</w:t>
      </w:r>
    </w:p>
    <w:p w14:paraId="3C8CC36E" w14:textId="052938C0" w:rsidR="00D63E7D" w:rsidRDefault="00D63E7D" w:rsidP="00D63E7D">
      <w:pPr>
        <w:spacing w:before="120"/>
        <w:rPr>
          <w:rFonts w:ascii="Arial" w:eastAsia="Times New Roman" w:hAnsi="Arial" w:cs="Arial"/>
          <w:bCs/>
          <w:sz w:val="22"/>
          <w:szCs w:val="22"/>
        </w:rPr>
      </w:pPr>
      <w:r>
        <w:rPr>
          <w:rFonts w:ascii="Arial" w:eastAsia="Times New Roman" w:hAnsi="Arial" w:cs="Arial"/>
          <w:bCs/>
          <w:sz w:val="22"/>
          <w:szCs w:val="22"/>
        </w:rPr>
        <w:t xml:space="preserve">COVID-19 has created chaos in every community and business across the globe.  Peterborough &amp; the Kawarthas region is no exception as businesses have been reporting similar challenges – consumer confidence, lack of sales, </w:t>
      </w:r>
      <w:r w:rsidR="008A1889">
        <w:rPr>
          <w:rFonts w:ascii="Arial" w:eastAsia="Times New Roman" w:hAnsi="Arial" w:cs="Arial"/>
          <w:bCs/>
          <w:sz w:val="22"/>
          <w:szCs w:val="22"/>
        </w:rPr>
        <w:t xml:space="preserve">financial stability, </w:t>
      </w:r>
      <w:r>
        <w:rPr>
          <w:rFonts w:ascii="Arial" w:eastAsia="Times New Roman" w:hAnsi="Arial" w:cs="Arial"/>
          <w:bCs/>
          <w:sz w:val="22"/>
          <w:szCs w:val="22"/>
        </w:rPr>
        <w:t xml:space="preserve">managing demand with limited resources, access to PPE, </w:t>
      </w:r>
      <w:r w:rsidR="008A1889">
        <w:rPr>
          <w:rFonts w:ascii="Arial" w:eastAsia="Times New Roman" w:hAnsi="Arial" w:cs="Arial"/>
          <w:bCs/>
          <w:sz w:val="22"/>
          <w:szCs w:val="22"/>
        </w:rPr>
        <w:t xml:space="preserve">ensuring safety and compliance measures were correct, </w:t>
      </w:r>
      <w:r>
        <w:rPr>
          <w:rFonts w:ascii="Arial" w:eastAsia="Times New Roman" w:hAnsi="Arial" w:cs="Arial"/>
          <w:bCs/>
          <w:sz w:val="22"/>
          <w:szCs w:val="22"/>
        </w:rPr>
        <w:t xml:space="preserve">supply chain management, recalling employees and </w:t>
      </w:r>
      <w:r w:rsidR="008A1889">
        <w:rPr>
          <w:rFonts w:ascii="Arial" w:eastAsia="Times New Roman" w:hAnsi="Arial" w:cs="Arial"/>
          <w:bCs/>
          <w:sz w:val="22"/>
          <w:szCs w:val="22"/>
        </w:rPr>
        <w:t xml:space="preserve">childcare availability, all of this has come with </w:t>
      </w:r>
      <w:r>
        <w:rPr>
          <w:rFonts w:ascii="Arial" w:eastAsia="Times New Roman" w:hAnsi="Arial" w:cs="Arial"/>
          <w:bCs/>
          <w:sz w:val="22"/>
          <w:szCs w:val="22"/>
        </w:rPr>
        <w:t xml:space="preserve">the realization that it is unlikely there will be a return to normal for the foreseeable future.  </w:t>
      </w:r>
    </w:p>
    <w:p w14:paraId="3927A693" w14:textId="1972DEDE" w:rsidR="00C32087" w:rsidRDefault="00194CEB" w:rsidP="005C2E36">
      <w:pPr>
        <w:spacing w:before="120"/>
        <w:rPr>
          <w:rFonts w:ascii="Arial" w:eastAsia="Times New Roman" w:hAnsi="Arial" w:cs="Arial"/>
          <w:bCs/>
          <w:sz w:val="22"/>
          <w:szCs w:val="22"/>
        </w:rPr>
      </w:pPr>
      <w:r>
        <w:rPr>
          <w:rFonts w:ascii="Arial" w:eastAsia="Times New Roman" w:hAnsi="Arial" w:cs="Arial"/>
          <w:bCs/>
          <w:sz w:val="22"/>
          <w:szCs w:val="22"/>
        </w:rPr>
        <w:t>M</w:t>
      </w:r>
      <w:r w:rsidR="006C7CF9">
        <w:rPr>
          <w:rFonts w:ascii="Arial" w:eastAsia="Times New Roman" w:hAnsi="Arial" w:cs="Arial"/>
          <w:bCs/>
          <w:sz w:val="22"/>
          <w:szCs w:val="22"/>
        </w:rPr>
        <w:t xml:space="preserve">any of the challenges identified </w:t>
      </w:r>
      <w:r>
        <w:rPr>
          <w:rFonts w:ascii="Arial" w:eastAsia="Times New Roman" w:hAnsi="Arial" w:cs="Arial"/>
          <w:bCs/>
          <w:sz w:val="22"/>
          <w:szCs w:val="22"/>
        </w:rPr>
        <w:t xml:space="preserve">earlier on in the pandemic </w:t>
      </w:r>
      <w:r w:rsidR="006C7CF9">
        <w:rPr>
          <w:rFonts w:ascii="Arial" w:eastAsia="Times New Roman" w:hAnsi="Arial" w:cs="Arial"/>
          <w:bCs/>
          <w:sz w:val="22"/>
          <w:szCs w:val="22"/>
        </w:rPr>
        <w:t>were</w:t>
      </w:r>
      <w:r>
        <w:rPr>
          <w:rFonts w:ascii="Arial" w:eastAsia="Times New Roman" w:hAnsi="Arial" w:cs="Arial"/>
          <w:bCs/>
          <w:sz w:val="22"/>
          <w:szCs w:val="22"/>
        </w:rPr>
        <w:t xml:space="preserve"> </w:t>
      </w:r>
      <w:r w:rsidR="006C7CF9">
        <w:rPr>
          <w:rFonts w:ascii="Arial" w:eastAsia="Times New Roman" w:hAnsi="Arial" w:cs="Arial"/>
          <w:bCs/>
          <w:sz w:val="22"/>
          <w:szCs w:val="22"/>
        </w:rPr>
        <w:t>responded to</w:t>
      </w:r>
      <w:r>
        <w:rPr>
          <w:rFonts w:ascii="Arial" w:eastAsia="Times New Roman" w:hAnsi="Arial" w:cs="Arial"/>
          <w:bCs/>
          <w:sz w:val="22"/>
          <w:szCs w:val="22"/>
        </w:rPr>
        <w:t xml:space="preserve"> </w:t>
      </w:r>
      <w:r w:rsidR="002F2A6F">
        <w:rPr>
          <w:rFonts w:ascii="Arial" w:eastAsia="Times New Roman" w:hAnsi="Arial" w:cs="Arial"/>
          <w:bCs/>
          <w:sz w:val="22"/>
          <w:szCs w:val="22"/>
        </w:rPr>
        <w:t>and</w:t>
      </w:r>
      <w:r>
        <w:rPr>
          <w:rFonts w:ascii="Arial" w:eastAsia="Times New Roman" w:hAnsi="Arial" w:cs="Arial"/>
          <w:bCs/>
          <w:sz w:val="22"/>
          <w:szCs w:val="22"/>
        </w:rPr>
        <w:t xml:space="preserve"> significant relief measures</w:t>
      </w:r>
      <w:r w:rsidR="009D4374">
        <w:rPr>
          <w:rFonts w:ascii="Arial" w:eastAsia="Times New Roman" w:hAnsi="Arial" w:cs="Arial"/>
          <w:bCs/>
          <w:sz w:val="22"/>
          <w:szCs w:val="22"/>
        </w:rPr>
        <w:t xml:space="preserve"> were</w:t>
      </w:r>
      <w:r>
        <w:rPr>
          <w:rFonts w:ascii="Arial" w:eastAsia="Times New Roman" w:hAnsi="Arial" w:cs="Arial"/>
          <w:bCs/>
          <w:sz w:val="22"/>
          <w:szCs w:val="22"/>
        </w:rPr>
        <w:t xml:space="preserve"> put in place such as</w:t>
      </w:r>
      <w:r w:rsidR="002964F3">
        <w:rPr>
          <w:rFonts w:ascii="Arial" w:eastAsia="Times New Roman" w:hAnsi="Arial" w:cs="Arial"/>
          <w:bCs/>
          <w:sz w:val="22"/>
          <w:szCs w:val="22"/>
        </w:rPr>
        <w:t>,</w:t>
      </w:r>
      <w:r>
        <w:rPr>
          <w:rFonts w:ascii="Arial" w:eastAsia="Times New Roman" w:hAnsi="Arial" w:cs="Arial"/>
          <w:bCs/>
          <w:sz w:val="22"/>
          <w:szCs w:val="22"/>
        </w:rPr>
        <w:t xml:space="preserve"> </w:t>
      </w:r>
      <w:r w:rsidR="00C32087">
        <w:rPr>
          <w:rFonts w:ascii="Arial" w:eastAsia="Times New Roman" w:hAnsi="Arial" w:cs="Arial"/>
          <w:bCs/>
          <w:sz w:val="22"/>
          <w:szCs w:val="22"/>
        </w:rPr>
        <w:t>the Canadian Emergency Business Account (CEBA), the Canadian Emergency Wage Subsidy (CEWS) and the Regional Relief and Recovery Fund (RRRF)</w:t>
      </w:r>
      <w:r>
        <w:rPr>
          <w:rFonts w:ascii="Arial" w:eastAsia="Times New Roman" w:hAnsi="Arial" w:cs="Arial"/>
          <w:bCs/>
          <w:sz w:val="22"/>
          <w:szCs w:val="22"/>
        </w:rPr>
        <w:t xml:space="preserve">.  </w:t>
      </w:r>
    </w:p>
    <w:p w14:paraId="2F536DCE" w14:textId="19FF8DB3" w:rsidR="002F2A6F" w:rsidRDefault="00194CEB" w:rsidP="005C2E36">
      <w:pPr>
        <w:spacing w:before="120"/>
        <w:rPr>
          <w:rFonts w:ascii="Arial" w:eastAsia="Times New Roman" w:hAnsi="Arial" w:cs="Arial"/>
          <w:bCs/>
          <w:sz w:val="22"/>
          <w:szCs w:val="22"/>
        </w:rPr>
      </w:pPr>
      <w:r>
        <w:rPr>
          <w:rFonts w:ascii="Arial" w:eastAsia="Times New Roman" w:hAnsi="Arial" w:cs="Arial"/>
          <w:bCs/>
          <w:sz w:val="22"/>
          <w:szCs w:val="22"/>
        </w:rPr>
        <w:t>The province and public health agencies assisted to set out safety guidelines for business re-openings to help with consumer and employee confidence</w:t>
      </w:r>
      <w:r w:rsidR="002F2A6F">
        <w:rPr>
          <w:rFonts w:ascii="Arial" w:eastAsia="Times New Roman" w:hAnsi="Arial" w:cs="Arial"/>
          <w:bCs/>
          <w:sz w:val="22"/>
          <w:szCs w:val="22"/>
        </w:rPr>
        <w:t xml:space="preserve">, and the municipalities worked with BIAs to help downtowns open while maintaining physical distancing measures. </w:t>
      </w:r>
      <w:r w:rsidR="007A3DD4">
        <w:rPr>
          <w:rFonts w:ascii="Arial" w:eastAsia="Times New Roman" w:hAnsi="Arial" w:cs="Arial"/>
          <w:bCs/>
          <w:sz w:val="22"/>
          <w:szCs w:val="22"/>
        </w:rPr>
        <w:t xml:space="preserve">Public transit was maintained, essential services remained open and businesses adapted their business models </w:t>
      </w:r>
      <w:r w:rsidR="00C32087">
        <w:rPr>
          <w:rFonts w:ascii="Arial" w:eastAsia="Times New Roman" w:hAnsi="Arial" w:cs="Arial"/>
          <w:bCs/>
          <w:sz w:val="22"/>
          <w:szCs w:val="22"/>
        </w:rPr>
        <w:t xml:space="preserve">to the best of their ability </w:t>
      </w:r>
      <w:r w:rsidR="007A3DD4">
        <w:rPr>
          <w:rFonts w:ascii="Arial" w:eastAsia="Times New Roman" w:hAnsi="Arial" w:cs="Arial"/>
          <w:bCs/>
          <w:sz w:val="22"/>
          <w:szCs w:val="22"/>
        </w:rPr>
        <w:t>as this pandemic evolved</w:t>
      </w:r>
      <w:r w:rsidR="00C32087">
        <w:rPr>
          <w:rFonts w:ascii="Arial" w:eastAsia="Times New Roman" w:hAnsi="Arial" w:cs="Arial"/>
          <w:bCs/>
          <w:sz w:val="22"/>
          <w:szCs w:val="22"/>
        </w:rPr>
        <w:t xml:space="preserve"> over the last </w:t>
      </w:r>
      <w:r w:rsidR="001B15EA">
        <w:rPr>
          <w:rFonts w:ascii="Arial" w:eastAsia="Times New Roman" w:hAnsi="Arial" w:cs="Arial"/>
          <w:bCs/>
          <w:sz w:val="22"/>
          <w:szCs w:val="22"/>
        </w:rPr>
        <w:t>six-month</w:t>
      </w:r>
      <w:r w:rsidR="00C32087">
        <w:rPr>
          <w:rFonts w:ascii="Arial" w:eastAsia="Times New Roman" w:hAnsi="Arial" w:cs="Arial"/>
          <w:bCs/>
          <w:sz w:val="22"/>
          <w:szCs w:val="22"/>
        </w:rPr>
        <w:t xml:space="preserve"> time period</w:t>
      </w:r>
      <w:r w:rsidR="007A3DD4">
        <w:rPr>
          <w:rFonts w:ascii="Arial" w:eastAsia="Times New Roman" w:hAnsi="Arial" w:cs="Arial"/>
          <w:bCs/>
          <w:sz w:val="22"/>
          <w:szCs w:val="22"/>
        </w:rPr>
        <w:t>.</w:t>
      </w:r>
    </w:p>
    <w:p w14:paraId="47E1A4C6" w14:textId="7562E0D2" w:rsidR="002964F3" w:rsidRDefault="002964F3" w:rsidP="005C2E36">
      <w:pPr>
        <w:spacing w:before="120"/>
        <w:rPr>
          <w:rFonts w:ascii="Arial" w:eastAsia="Times New Roman" w:hAnsi="Arial" w:cs="Arial"/>
          <w:bCs/>
          <w:sz w:val="22"/>
          <w:szCs w:val="22"/>
        </w:rPr>
      </w:pPr>
      <w:r>
        <w:rPr>
          <w:rFonts w:ascii="Arial" w:eastAsia="Times New Roman" w:hAnsi="Arial" w:cs="Arial"/>
          <w:bCs/>
          <w:sz w:val="22"/>
          <w:szCs w:val="22"/>
        </w:rPr>
        <w:t>M</w:t>
      </w:r>
      <w:r w:rsidR="00C32087">
        <w:rPr>
          <w:rFonts w:ascii="Arial" w:eastAsia="Times New Roman" w:hAnsi="Arial" w:cs="Arial"/>
          <w:bCs/>
          <w:sz w:val="22"/>
          <w:szCs w:val="22"/>
        </w:rPr>
        <w:t xml:space="preserve">oving </w:t>
      </w:r>
      <w:r w:rsidR="007A3DD4">
        <w:rPr>
          <w:rFonts w:ascii="Arial" w:eastAsia="Times New Roman" w:hAnsi="Arial" w:cs="Arial"/>
          <w:bCs/>
          <w:sz w:val="22"/>
          <w:szCs w:val="22"/>
        </w:rPr>
        <w:t xml:space="preserve">into Stage 3 allowed most businesses to open </w:t>
      </w:r>
      <w:r>
        <w:rPr>
          <w:rFonts w:ascii="Arial" w:eastAsia="Times New Roman" w:hAnsi="Arial" w:cs="Arial"/>
          <w:bCs/>
          <w:sz w:val="22"/>
          <w:szCs w:val="22"/>
        </w:rPr>
        <w:t>and</w:t>
      </w:r>
      <w:r w:rsidR="007A3DD4">
        <w:rPr>
          <w:rFonts w:ascii="Arial" w:eastAsia="Times New Roman" w:hAnsi="Arial" w:cs="Arial"/>
          <w:bCs/>
          <w:sz w:val="22"/>
          <w:szCs w:val="22"/>
        </w:rPr>
        <w:t xml:space="preserve"> </w:t>
      </w:r>
      <w:r w:rsidR="00C32087">
        <w:rPr>
          <w:rFonts w:ascii="Arial" w:eastAsia="Times New Roman" w:hAnsi="Arial" w:cs="Arial"/>
          <w:bCs/>
          <w:sz w:val="22"/>
          <w:szCs w:val="22"/>
        </w:rPr>
        <w:t xml:space="preserve">adapt their operations, </w:t>
      </w:r>
      <w:r>
        <w:rPr>
          <w:rFonts w:ascii="Arial" w:eastAsia="Times New Roman" w:hAnsi="Arial" w:cs="Arial"/>
          <w:bCs/>
          <w:sz w:val="22"/>
          <w:szCs w:val="22"/>
        </w:rPr>
        <w:t xml:space="preserve">however, </w:t>
      </w:r>
      <w:r w:rsidR="00C32087">
        <w:rPr>
          <w:rFonts w:ascii="Arial" w:eastAsia="Times New Roman" w:hAnsi="Arial" w:cs="Arial"/>
          <w:bCs/>
          <w:sz w:val="22"/>
          <w:szCs w:val="22"/>
        </w:rPr>
        <w:t xml:space="preserve">second wave </w:t>
      </w:r>
      <w:r w:rsidR="00D87E67">
        <w:rPr>
          <w:rFonts w:ascii="Arial" w:eastAsia="Times New Roman" w:hAnsi="Arial" w:cs="Arial"/>
          <w:bCs/>
          <w:sz w:val="22"/>
          <w:szCs w:val="22"/>
        </w:rPr>
        <w:t xml:space="preserve">fears </w:t>
      </w:r>
      <w:r w:rsidR="00C32087">
        <w:rPr>
          <w:rFonts w:ascii="Arial" w:eastAsia="Times New Roman" w:hAnsi="Arial" w:cs="Arial"/>
          <w:bCs/>
          <w:sz w:val="22"/>
          <w:szCs w:val="22"/>
        </w:rPr>
        <w:t>and increased case numbers continue to</w:t>
      </w:r>
      <w:r>
        <w:rPr>
          <w:rFonts w:ascii="Arial" w:eastAsia="Times New Roman" w:hAnsi="Arial" w:cs="Arial"/>
          <w:bCs/>
          <w:sz w:val="22"/>
          <w:szCs w:val="22"/>
        </w:rPr>
        <w:t xml:space="preserve"> be a concern for business and the potential for long term impacts</w:t>
      </w:r>
      <w:r w:rsidR="009159D5">
        <w:rPr>
          <w:rFonts w:ascii="Arial" w:eastAsia="Times New Roman" w:hAnsi="Arial" w:cs="Arial"/>
          <w:bCs/>
          <w:sz w:val="22"/>
          <w:szCs w:val="22"/>
        </w:rPr>
        <w:t xml:space="preserve">. </w:t>
      </w:r>
      <w:r>
        <w:rPr>
          <w:rFonts w:ascii="Arial" w:eastAsia="Times New Roman" w:hAnsi="Arial" w:cs="Arial"/>
          <w:bCs/>
          <w:sz w:val="22"/>
          <w:szCs w:val="22"/>
        </w:rPr>
        <w:t xml:space="preserve">PKED issued a third survey </w:t>
      </w:r>
      <w:r w:rsidR="00803202">
        <w:rPr>
          <w:rFonts w:ascii="Arial" w:eastAsia="Times New Roman" w:hAnsi="Arial" w:cs="Arial"/>
          <w:bCs/>
          <w:sz w:val="22"/>
          <w:szCs w:val="22"/>
        </w:rPr>
        <w:t>in August</w:t>
      </w:r>
      <w:r>
        <w:rPr>
          <w:rFonts w:ascii="Arial" w:eastAsia="Times New Roman" w:hAnsi="Arial" w:cs="Arial"/>
          <w:bCs/>
          <w:sz w:val="22"/>
          <w:szCs w:val="22"/>
        </w:rPr>
        <w:t xml:space="preserve">, to better understand </w:t>
      </w:r>
      <w:r w:rsidR="00803202">
        <w:rPr>
          <w:rFonts w:ascii="Arial" w:eastAsia="Times New Roman" w:hAnsi="Arial" w:cs="Arial"/>
          <w:bCs/>
          <w:sz w:val="22"/>
          <w:szCs w:val="22"/>
        </w:rPr>
        <w:t xml:space="preserve">local business capacity and </w:t>
      </w:r>
      <w:r w:rsidR="003B3D66">
        <w:rPr>
          <w:rFonts w:ascii="Arial" w:eastAsia="Times New Roman" w:hAnsi="Arial" w:cs="Arial"/>
          <w:bCs/>
          <w:sz w:val="22"/>
          <w:szCs w:val="22"/>
        </w:rPr>
        <w:t xml:space="preserve">try to determine if </w:t>
      </w:r>
      <w:r>
        <w:rPr>
          <w:rFonts w:ascii="Arial" w:eastAsia="Times New Roman" w:hAnsi="Arial" w:cs="Arial"/>
          <w:bCs/>
          <w:sz w:val="22"/>
          <w:szCs w:val="22"/>
        </w:rPr>
        <w:t xml:space="preserve">businesses are anticipating </w:t>
      </w:r>
      <w:r w:rsidR="009159D5">
        <w:rPr>
          <w:rFonts w:ascii="Arial" w:eastAsia="Times New Roman" w:hAnsi="Arial" w:cs="Arial"/>
          <w:bCs/>
          <w:sz w:val="22"/>
          <w:szCs w:val="22"/>
        </w:rPr>
        <w:t xml:space="preserve">additional </w:t>
      </w:r>
      <w:r>
        <w:rPr>
          <w:rFonts w:ascii="Arial" w:eastAsia="Times New Roman" w:hAnsi="Arial" w:cs="Arial"/>
          <w:bCs/>
          <w:sz w:val="22"/>
          <w:szCs w:val="22"/>
        </w:rPr>
        <w:t>changes to their operations</w:t>
      </w:r>
      <w:r w:rsidR="00803202">
        <w:rPr>
          <w:rFonts w:ascii="Arial" w:eastAsia="Times New Roman" w:hAnsi="Arial" w:cs="Arial"/>
          <w:bCs/>
          <w:sz w:val="22"/>
          <w:szCs w:val="22"/>
        </w:rPr>
        <w:t xml:space="preserve"> as we move into the cooler weather of</w:t>
      </w:r>
      <w:r>
        <w:rPr>
          <w:rFonts w:ascii="Arial" w:eastAsia="Times New Roman" w:hAnsi="Arial" w:cs="Arial"/>
          <w:bCs/>
          <w:sz w:val="22"/>
          <w:szCs w:val="22"/>
        </w:rPr>
        <w:t xml:space="preserve"> the fall and winter seasons. </w:t>
      </w:r>
      <w:r w:rsidR="00803202">
        <w:rPr>
          <w:rFonts w:ascii="Arial" w:eastAsia="Times New Roman" w:hAnsi="Arial" w:cs="Arial"/>
          <w:bCs/>
          <w:sz w:val="22"/>
          <w:szCs w:val="22"/>
        </w:rPr>
        <w:t>37% of businesses that responded to the survey indicated that they are currently running at full capacity, while 34.5% responded that they are operating at half capacity and 14% indicating that they are currently unable to open.  These same businesses reported that 53% will likely be able to maintain their current levels of service, and 25% indicated the ability to increase service levels to manage increased demand</w:t>
      </w:r>
      <w:r w:rsidR="00D63E7D">
        <w:rPr>
          <w:rFonts w:ascii="Arial" w:eastAsia="Times New Roman" w:hAnsi="Arial" w:cs="Arial"/>
          <w:bCs/>
          <w:sz w:val="22"/>
          <w:szCs w:val="22"/>
        </w:rPr>
        <w:t xml:space="preserve">. </w:t>
      </w:r>
      <w:r w:rsidR="00803202">
        <w:rPr>
          <w:rFonts w:ascii="Arial" w:eastAsia="Times New Roman" w:hAnsi="Arial" w:cs="Arial"/>
          <w:bCs/>
          <w:sz w:val="22"/>
          <w:szCs w:val="22"/>
        </w:rPr>
        <w:t xml:space="preserve">12% of respondents indicated that they </w:t>
      </w:r>
      <w:proofErr w:type="gramStart"/>
      <w:r w:rsidR="00803202">
        <w:rPr>
          <w:rFonts w:ascii="Arial" w:eastAsia="Times New Roman" w:hAnsi="Arial" w:cs="Arial"/>
          <w:bCs/>
          <w:sz w:val="22"/>
          <w:szCs w:val="22"/>
        </w:rPr>
        <w:t>will</w:t>
      </w:r>
      <w:proofErr w:type="gramEnd"/>
      <w:r w:rsidR="00803202">
        <w:rPr>
          <w:rFonts w:ascii="Arial" w:eastAsia="Times New Roman" w:hAnsi="Arial" w:cs="Arial"/>
          <w:bCs/>
          <w:sz w:val="22"/>
          <w:szCs w:val="22"/>
        </w:rPr>
        <w:t xml:space="preserve"> need to reduce service levels in the fall/winter and 9.88% indicated that they </w:t>
      </w:r>
      <w:r w:rsidR="00DC3133">
        <w:rPr>
          <w:rFonts w:ascii="Arial" w:eastAsia="Times New Roman" w:hAnsi="Arial" w:cs="Arial"/>
          <w:bCs/>
          <w:sz w:val="22"/>
          <w:szCs w:val="22"/>
        </w:rPr>
        <w:t>will</w:t>
      </w:r>
      <w:r w:rsidR="00803202">
        <w:rPr>
          <w:rFonts w:ascii="Arial" w:eastAsia="Times New Roman" w:hAnsi="Arial" w:cs="Arial"/>
          <w:bCs/>
          <w:sz w:val="22"/>
          <w:szCs w:val="22"/>
        </w:rPr>
        <w:t xml:space="preserve"> need to close.</w:t>
      </w:r>
    </w:p>
    <w:p w14:paraId="72200E17" w14:textId="187AE2F1" w:rsidR="003B3D66" w:rsidRDefault="00803202" w:rsidP="005C2E36">
      <w:pPr>
        <w:spacing w:before="120"/>
        <w:rPr>
          <w:rFonts w:ascii="Arial" w:eastAsia="Times New Roman" w:hAnsi="Arial" w:cs="Arial"/>
          <w:bCs/>
          <w:sz w:val="22"/>
          <w:szCs w:val="22"/>
        </w:rPr>
      </w:pPr>
      <w:r>
        <w:rPr>
          <w:rFonts w:ascii="Arial" w:eastAsia="Times New Roman" w:hAnsi="Arial" w:cs="Arial"/>
          <w:bCs/>
          <w:sz w:val="22"/>
          <w:szCs w:val="22"/>
        </w:rPr>
        <w:t xml:space="preserve">For those businesses </w:t>
      </w:r>
      <w:r w:rsidR="003B3D66">
        <w:rPr>
          <w:rFonts w:ascii="Arial" w:eastAsia="Times New Roman" w:hAnsi="Arial" w:cs="Arial"/>
          <w:bCs/>
          <w:sz w:val="22"/>
          <w:szCs w:val="22"/>
        </w:rPr>
        <w:t>anticipating</w:t>
      </w:r>
      <w:r>
        <w:rPr>
          <w:rFonts w:ascii="Arial" w:eastAsia="Times New Roman" w:hAnsi="Arial" w:cs="Arial"/>
          <w:bCs/>
          <w:sz w:val="22"/>
          <w:szCs w:val="22"/>
        </w:rPr>
        <w:t xml:space="preserve"> increase</w:t>
      </w:r>
      <w:r w:rsidR="003B3D66">
        <w:rPr>
          <w:rFonts w:ascii="Arial" w:eastAsia="Times New Roman" w:hAnsi="Arial" w:cs="Arial"/>
          <w:bCs/>
          <w:sz w:val="22"/>
          <w:szCs w:val="22"/>
        </w:rPr>
        <w:t>d</w:t>
      </w:r>
      <w:r>
        <w:rPr>
          <w:rFonts w:ascii="Arial" w:eastAsia="Times New Roman" w:hAnsi="Arial" w:cs="Arial"/>
          <w:bCs/>
          <w:sz w:val="22"/>
          <w:szCs w:val="22"/>
        </w:rPr>
        <w:t xml:space="preserve"> service levels, they indicate</w:t>
      </w:r>
      <w:r w:rsidR="003B3D66">
        <w:rPr>
          <w:rFonts w:ascii="Arial" w:eastAsia="Times New Roman" w:hAnsi="Arial" w:cs="Arial"/>
          <w:bCs/>
          <w:sz w:val="22"/>
          <w:szCs w:val="22"/>
        </w:rPr>
        <w:t>d the need for</w:t>
      </w:r>
      <w:r>
        <w:rPr>
          <w:rFonts w:ascii="Arial" w:eastAsia="Times New Roman" w:hAnsi="Arial" w:cs="Arial"/>
          <w:bCs/>
          <w:sz w:val="22"/>
          <w:szCs w:val="22"/>
        </w:rPr>
        <w:t xml:space="preserve"> additional financial resources to assist with staffing and marketing</w:t>
      </w:r>
      <w:r w:rsidR="003B3D66">
        <w:rPr>
          <w:rFonts w:ascii="Arial" w:eastAsia="Times New Roman" w:hAnsi="Arial" w:cs="Arial"/>
          <w:bCs/>
          <w:sz w:val="22"/>
          <w:szCs w:val="22"/>
        </w:rPr>
        <w:t>/promotional</w:t>
      </w:r>
      <w:r>
        <w:rPr>
          <w:rFonts w:ascii="Arial" w:eastAsia="Times New Roman" w:hAnsi="Arial" w:cs="Arial"/>
          <w:bCs/>
          <w:sz w:val="22"/>
          <w:szCs w:val="22"/>
        </w:rPr>
        <w:t xml:space="preserve"> efforts.  Those businesses that indicate</w:t>
      </w:r>
      <w:r w:rsidR="003B3D66">
        <w:rPr>
          <w:rFonts w:ascii="Arial" w:eastAsia="Times New Roman" w:hAnsi="Arial" w:cs="Arial"/>
          <w:bCs/>
          <w:sz w:val="22"/>
          <w:szCs w:val="22"/>
        </w:rPr>
        <w:t>d</w:t>
      </w:r>
      <w:r>
        <w:rPr>
          <w:rFonts w:ascii="Arial" w:eastAsia="Times New Roman" w:hAnsi="Arial" w:cs="Arial"/>
          <w:bCs/>
          <w:sz w:val="22"/>
          <w:szCs w:val="22"/>
        </w:rPr>
        <w:t xml:space="preserve"> a likeliness to close </w:t>
      </w:r>
      <w:r w:rsidR="009D4374">
        <w:rPr>
          <w:rFonts w:ascii="Arial" w:eastAsia="Times New Roman" w:hAnsi="Arial" w:cs="Arial"/>
          <w:bCs/>
          <w:sz w:val="22"/>
          <w:szCs w:val="22"/>
        </w:rPr>
        <w:t xml:space="preserve">noted that it </w:t>
      </w:r>
      <w:r>
        <w:rPr>
          <w:rFonts w:ascii="Arial" w:eastAsia="Times New Roman" w:hAnsi="Arial" w:cs="Arial"/>
          <w:bCs/>
          <w:sz w:val="22"/>
          <w:szCs w:val="22"/>
        </w:rPr>
        <w:t>was due to a lack of sales.</w:t>
      </w:r>
    </w:p>
    <w:p w14:paraId="70CA0F8E" w14:textId="295B840F" w:rsidR="00AE3491" w:rsidRDefault="009159D5" w:rsidP="005C2E36">
      <w:pPr>
        <w:spacing w:before="120"/>
        <w:rPr>
          <w:rFonts w:ascii="Arial" w:eastAsia="Times New Roman" w:hAnsi="Arial" w:cs="Arial"/>
          <w:bCs/>
          <w:sz w:val="22"/>
          <w:szCs w:val="22"/>
        </w:rPr>
      </w:pPr>
      <w:r>
        <w:rPr>
          <w:rFonts w:ascii="Arial" w:eastAsia="Times New Roman" w:hAnsi="Arial" w:cs="Arial"/>
          <w:bCs/>
          <w:sz w:val="22"/>
          <w:szCs w:val="22"/>
        </w:rPr>
        <w:t xml:space="preserve">In January 2020, PKED launched </w:t>
      </w:r>
      <w:r w:rsidR="009D4374">
        <w:rPr>
          <w:rFonts w:ascii="Arial" w:eastAsia="Times New Roman" w:hAnsi="Arial" w:cs="Arial"/>
          <w:bCs/>
          <w:sz w:val="22"/>
          <w:szCs w:val="22"/>
        </w:rPr>
        <w:t xml:space="preserve">the </w:t>
      </w:r>
      <w:hyperlink r:id="rId11" w:history="1">
        <w:r w:rsidRPr="00DC3133">
          <w:rPr>
            <w:rStyle w:val="Hyperlink"/>
            <w:rFonts w:ascii="Arial" w:eastAsia="Times New Roman" w:hAnsi="Arial" w:cs="Arial"/>
            <w:bCs/>
            <w:sz w:val="22"/>
            <w:szCs w:val="22"/>
          </w:rPr>
          <w:t xml:space="preserve">Future Ready </w:t>
        </w:r>
        <w:r w:rsidR="009D4374" w:rsidRPr="00DC3133">
          <w:rPr>
            <w:rStyle w:val="Hyperlink"/>
            <w:rFonts w:ascii="Arial" w:eastAsia="Times New Roman" w:hAnsi="Arial" w:cs="Arial"/>
            <w:bCs/>
            <w:sz w:val="22"/>
            <w:szCs w:val="22"/>
          </w:rPr>
          <w:t xml:space="preserve">Regional </w:t>
        </w:r>
        <w:r w:rsidRPr="00DC3133">
          <w:rPr>
            <w:rStyle w:val="Hyperlink"/>
            <w:rFonts w:ascii="Arial" w:eastAsia="Times New Roman" w:hAnsi="Arial" w:cs="Arial"/>
            <w:bCs/>
            <w:sz w:val="22"/>
            <w:szCs w:val="22"/>
          </w:rPr>
          <w:t>Economic Development Strategy for 2020-2024</w:t>
        </w:r>
      </w:hyperlink>
      <w:r>
        <w:rPr>
          <w:rFonts w:ascii="Arial" w:eastAsia="Times New Roman" w:hAnsi="Arial" w:cs="Arial"/>
          <w:bCs/>
          <w:sz w:val="22"/>
          <w:szCs w:val="22"/>
        </w:rPr>
        <w:t xml:space="preserve">, and while the plan contemplated the need for flexibility to respond and adapt to ever-changing global economic changes and pressures, it did not anticipate a global crisis to this magnitude. The Board of Directors of PKED recognized that the impacts created by COVID-19 will be felt throughout the duration of this 2020-2024 plan, and that it was appropriate to adapt existing actions and the need to introduce new actions in response to COVID-19.  The original Future Ready Plan referred to the need for sustainability, innovation, collaboration and partnerships to grow the economy and it is felt that those key pillars are even more relevant today, as we respond, adapt and pivot this plan to grow the Peterborough &amp; the Kawarthas regional economy into the future.  </w:t>
      </w:r>
    </w:p>
    <w:p w14:paraId="2E3A1387" w14:textId="789D5772" w:rsidR="00074DCC" w:rsidRDefault="00074DCC" w:rsidP="005C2E36">
      <w:pPr>
        <w:spacing w:before="120"/>
        <w:rPr>
          <w:rFonts w:ascii="Arial" w:eastAsia="Times New Roman" w:hAnsi="Arial" w:cs="Arial"/>
          <w:bCs/>
          <w:sz w:val="22"/>
          <w:szCs w:val="22"/>
        </w:rPr>
      </w:pPr>
    </w:p>
    <w:p w14:paraId="4730BAF5" w14:textId="77777777" w:rsidR="00C86E9C" w:rsidRDefault="00C86E9C" w:rsidP="005C2E36">
      <w:pPr>
        <w:spacing w:before="120"/>
        <w:rPr>
          <w:rFonts w:ascii="Arial" w:eastAsia="Times New Roman" w:hAnsi="Arial" w:cs="Arial"/>
          <w:bCs/>
          <w:sz w:val="22"/>
          <w:szCs w:val="22"/>
        </w:rPr>
      </w:pPr>
    </w:p>
    <w:p w14:paraId="304C533F" w14:textId="3BA572CA" w:rsidR="00074DCC" w:rsidRPr="00074DCC" w:rsidRDefault="00074DCC" w:rsidP="00074DCC">
      <w:p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hd w:val="clear" w:color="auto" w:fill="919C47"/>
        <w:tabs>
          <w:tab w:val="left" w:pos="0"/>
        </w:tabs>
        <w:spacing w:before="120"/>
        <w:rPr>
          <w:rFonts w:ascii="Arial" w:eastAsia="Times New Roman" w:hAnsi="Arial" w:cs="Arial"/>
          <w:b/>
          <w:color w:val="FFFFFF" w:themeColor="background1"/>
          <w:sz w:val="32"/>
          <w:szCs w:val="32"/>
        </w:rPr>
      </w:pPr>
      <w:r>
        <w:rPr>
          <w:rFonts w:ascii="Arial" w:eastAsia="Times New Roman" w:hAnsi="Arial" w:cs="Arial"/>
          <w:b/>
          <w:color w:val="FFFFFF" w:themeColor="background1"/>
          <w:sz w:val="32"/>
          <w:szCs w:val="32"/>
        </w:rPr>
        <w:lastRenderedPageBreak/>
        <w:t>Looking Longer Term – Insights and Recommendations from the Task Force</w:t>
      </w:r>
    </w:p>
    <w:p w14:paraId="68DD1C34" w14:textId="77777777" w:rsidR="00074DCC" w:rsidRDefault="00074DCC" w:rsidP="00074DCC">
      <w:pPr>
        <w:spacing w:before="120"/>
        <w:rPr>
          <w:rFonts w:ascii="Arial" w:eastAsia="Times New Roman" w:hAnsi="Arial" w:cs="Arial"/>
          <w:bCs/>
          <w:sz w:val="22"/>
          <w:szCs w:val="22"/>
        </w:rPr>
      </w:pPr>
    </w:p>
    <w:p w14:paraId="0B63A0E3" w14:textId="12FD6FAC" w:rsidR="00074DCC" w:rsidRDefault="003B5EB1" w:rsidP="00074DCC">
      <w:pPr>
        <w:spacing w:before="120"/>
        <w:rPr>
          <w:rFonts w:ascii="Arial" w:eastAsia="Times New Roman" w:hAnsi="Arial" w:cs="Arial"/>
          <w:bCs/>
          <w:sz w:val="22"/>
          <w:szCs w:val="22"/>
        </w:rPr>
      </w:pPr>
      <w:r>
        <w:rPr>
          <w:rFonts w:ascii="Arial" w:eastAsia="Times New Roman" w:hAnsi="Arial" w:cs="Arial"/>
          <w:bCs/>
          <w:sz w:val="22"/>
          <w:szCs w:val="22"/>
        </w:rPr>
        <w:t>While</w:t>
      </w:r>
      <w:r w:rsidR="00074DCC">
        <w:rPr>
          <w:rFonts w:ascii="Arial" w:eastAsia="Times New Roman" w:hAnsi="Arial" w:cs="Arial"/>
          <w:bCs/>
          <w:sz w:val="22"/>
          <w:szCs w:val="22"/>
        </w:rPr>
        <w:t xml:space="preserve"> the Peterborough &amp; the Kawarthas COVID-19 Economic Recovery Plan </w:t>
      </w:r>
      <w:r>
        <w:rPr>
          <w:rFonts w:ascii="Arial" w:eastAsia="Times New Roman" w:hAnsi="Arial" w:cs="Arial"/>
          <w:bCs/>
          <w:sz w:val="22"/>
          <w:szCs w:val="22"/>
        </w:rPr>
        <w:t>began to consider</w:t>
      </w:r>
      <w:r w:rsidR="00074DCC">
        <w:rPr>
          <w:rFonts w:ascii="Arial" w:eastAsia="Times New Roman" w:hAnsi="Arial" w:cs="Arial"/>
          <w:bCs/>
          <w:sz w:val="22"/>
          <w:szCs w:val="22"/>
        </w:rPr>
        <w:t xml:space="preserve"> how to rebuild this regional economy</w:t>
      </w:r>
      <w:r>
        <w:rPr>
          <w:rFonts w:ascii="Arial" w:eastAsia="Times New Roman" w:hAnsi="Arial" w:cs="Arial"/>
          <w:bCs/>
          <w:sz w:val="22"/>
          <w:szCs w:val="22"/>
        </w:rPr>
        <w:t xml:space="preserve"> and overcome the impacts of COVID-19</w:t>
      </w:r>
      <w:r w:rsidR="00DC3133">
        <w:rPr>
          <w:rFonts w:ascii="Arial" w:eastAsia="Times New Roman" w:hAnsi="Arial" w:cs="Arial"/>
          <w:bCs/>
          <w:sz w:val="22"/>
          <w:szCs w:val="22"/>
        </w:rPr>
        <w:t>.  It was</w:t>
      </w:r>
      <w:r w:rsidR="00074DCC">
        <w:rPr>
          <w:rFonts w:ascii="Arial" w:eastAsia="Times New Roman" w:hAnsi="Arial" w:cs="Arial"/>
          <w:bCs/>
          <w:sz w:val="22"/>
          <w:szCs w:val="22"/>
        </w:rPr>
        <w:t xml:space="preserve"> important to acknowledge, </w:t>
      </w:r>
      <w:r>
        <w:rPr>
          <w:rFonts w:ascii="Arial" w:eastAsia="Times New Roman" w:hAnsi="Arial" w:cs="Arial"/>
          <w:bCs/>
          <w:sz w:val="22"/>
          <w:szCs w:val="22"/>
        </w:rPr>
        <w:t xml:space="preserve">that </w:t>
      </w:r>
      <w:r w:rsidR="00074DCC">
        <w:rPr>
          <w:rFonts w:ascii="Arial" w:eastAsia="Times New Roman" w:hAnsi="Arial" w:cs="Arial"/>
          <w:bCs/>
          <w:sz w:val="22"/>
          <w:szCs w:val="22"/>
        </w:rPr>
        <w:t xml:space="preserve">there </w:t>
      </w:r>
      <w:r w:rsidR="00DC3133">
        <w:rPr>
          <w:rFonts w:ascii="Arial" w:eastAsia="Times New Roman" w:hAnsi="Arial" w:cs="Arial"/>
          <w:bCs/>
          <w:sz w:val="22"/>
          <w:szCs w:val="22"/>
        </w:rPr>
        <w:t>we</w:t>
      </w:r>
      <w:r w:rsidR="00074DCC">
        <w:rPr>
          <w:rFonts w:ascii="Arial" w:eastAsia="Times New Roman" w:hAnsi="Arial" w:cs="Arial"/>
          <w:bCs/>
          <w:sz w:val="22"/>
          <w:szCs w:val="22"/>
        </w:rPr>
        <w:t xml:space="preserve">re </w:t>
      </w:r>
      <w:r w:rsidR="00DC3133">
        <w:rPr>
          <w:rFonts w:ascii="Arial" w:eastAsia="Times New Roman" w:hAnsi="Arial" w:cs="Arial"/>
          <w:bCs/>
          <w:sz w:val="22"/>
          <w:szCs w:val="22"/>
        </w:rPr>
        <w:t>pre-existing</w:t>
      </w:r>
      <w:r w:rsidR="00074DCC">
        <w:rPr>
          <w:rFonts w:ascii="Arial" w:eastAsia="Times New Roman" w:hAnsi="Arial" w:cs="Arial"/>
          <w:bCs/>
          <w:sz w:val="22"/>
          <w:szCs w:val="22"/>
        </w:rPr>
        <w:t xml:space="preserve"> challenges that </w:t>
      </w:r>
      <w:r w:rsidR="00DC3133">
        <w:rPr>
          <w:rFonts w:ascii="Arial" w:eastAsia="Times New Roman" w:hAnsi="Arial" w:cs="Arial"/>
          <w:bCs/>
          <w:sz w:val="22"/>
          <w:szCs w:val="22"/>
        </w:rPr>
        <w:t xml:space="preserve">already </w:t>
      </w:r>
      <w:r w:rsidR="00074DCC">
        <w:rPr>
          <w:rFonts w:ascii="Arial" w:eastAsia="Times New Roman" w:hAnsi="Arial" w:cs="Arial"/>
          <w:bCs/>
          <w:sz w:val="22"/>
          <w:szCs w:val="22"/>
        </w:rPr>
        <w:t>impact</w:t>
      </w:r>
      <w:r w:rsidR="00DC3133">
        <w:rPr>
          <w:rFonts w:ascii="Arial" w:eastAsia="Times New Roman" w:hAnsi="Arial" w:cs="Arial"/>
          <w:bCs/>
          <w:sz w:val="22"/>
          <w:szCs w:val="22"/>
        </w:rPr>
        <w:t>ed</w:t>
      </w:r>
      <w:r w:rsidR="00074DCC">
        <w:rPr>
          <w:rFonts w:ascii="Arial" w:eastAsia="Times New Roman" w:hAnsi="Arial" w:cs="Arial"/>
          <w:bCs/>
          <w:sz w:val="22"/>
          <w:szCs w:val="22"/>
        </w:rPr>
        <w:t xml:space="preserve"> business</w:t>
      </w:r>
      <w:r w:rsidR="00DC3133">
        <w:rPr>
          <w:rFonts w:ascii="Arial" w:eastAsia="Times New Roman" w:hAnsi="Arial" w:cs="Arial"/>
          <w:bCs/>
          <w:sz w:val="22"/>
          <w:szCs w:val="22"/>
        </w:rPr>
        <w:t xml:space="preserve"> outside of COVID-19.</w:t>
      </w:r>
      <w:r w:rsidR="00074DCC">
        <w:rPr>
          <w:rFonts w:ascii="Arial" w:eastAsia="Times New Roman" w:hAnsi="Arial" w:cs="Arial"/>
          <w:bCs/>
          <w:sz w:val="22"/>
          <w:szCs w:val="22"/>
        </w:rPr>
        <w:t xml:space="preserve"> </w:t>
      </w:r>
      <w:r w:rsidR="00DC3133">
        <w:rPr>
          <w:rFonts w:ascii="Arial" w:eastAsia="Times New Roman" w:hAnsi="Arial" w:cs="Arial"/>
          <w:bCs/>
          <w:sz w:val="22"/>
          <w:szCs w:val="22"/>
        </w:rPr>
        <w:t xml:space="preserve">These challenges </w:t>
      </w:r>
      <w:r w:rsidR="00074DCC">
        <w:rPr>
          <w:rFonts w:ascii="Arial" w:eastAsia="Times New Roman" w:hAnsi="Arial" w:cs="Arial"/>
          <w:bCs/>
          <w:sz w:val="22"/>
          <w:szCs w:val="22"/>
        </w:rPr>
        <w:t xml:space="preserve">are specific to the Peterborough &amp; the </w:t>
      </w:r>
      <w:proofErr w:type="spellStart"/>
      <w:r w:rsidR="00074DCC">
        <w:rPr>
          <w:rFonts w:ascii="Arial" w:eastAsia="Times New Roman" w:hAnsi="Arial" w:cs="Arial"/>
          <w:bCs/>
          <w:sz w:val="22"/>
          <w:szCs w:val="22"/>
        </w:rPr>
        <w:t>Kawarthas</w:t>
      </w:r>
      <w:proofErr w:type="spellEnd"/>
      <w:r w:rsidR="00074DCC">
        <w:rPr>
          <w:rFonts w:ascii="Arial" w:eastAsia="Times New Roman" w:hAnsi="Arial" w:cs="Arial"/>
          <w:bCs/>
          <w:sz w:val="22"/>
          <w:szCs w:val="22"/>
        </w:rPr>
        <w:t xml:space="preserve"> region</w:t>
      </w:r>
      <w:r w:rsidR="000D79DE">
        <w:rPr>
          <w:rFonts w:ascii="Arial" w:eastAsia="Times New Roman" w:hAnsi="Arial" w:cs="Arial"/>
          <w:bCs/>
          <w:sz w:val="22"/>
          <w:szCs w:val="22"/>
        </w:rPr>
        <w:t xml:space="preserve"> and</w:t>
      </w:r>
      <w:r w:rsidR="00074DCC">
        <w:rPr>
          <w:rFonts w:ascii="Arial" w:eastAsia="Times New Roman" w:hAnsi="Arial" w:cs="Arial"/>
          <w:bCs/>
          <w:sz w:val="22"/>
          <w:szCs w:val="22"/>
        </w:rPr>
        <w:t xml:space="preserve"> were intensified </w:t>
      </w:r>
      <w:r w:rsidR="00DC3133">
        <w:rPr>
          <w:rFonts w:ascii="Arial" w:eastAsia="Times New Roman" w:hAnsi="Arial" w:cs="Arial"/>
          <w:bCs/>
          <w:sz w:val="22"/>
          <w:szCs w:val="22"/>
        </w:rPr>
        <w:t>during the pandemic and need to be addressed successfully recover the economy</w:t>
      </w:r>
      <w:r w:rsidR="00074DCC">
        <w:rPr>
          <w:rFonts w:ascii="Arial" w:eastAsia="Times New Roman" w:hAnsi="Arial" w:cs="Arial"/>
          <w:bCs/>
          <w:sz w:val="22"/>
          <w:szCs w:val="22"/>
        </w:rPr>
        <w:t xml:space="preserve">.  </w:t>
      </w:r>
    </w:p>
    <w:p w14:paraId="5F5BC4ED" w14:textId="48CA8809" w:rsidR="00777B91" w:rsidRDefault="00777B91" w:rsidP="00074DCC">
      <w:pPr>
        <w:spacing w:before="120"/>
        <w:rPr>
          <w:rFonts w:ascii="Arial" w:eastAsia="Times New Roman" w:hAnsi="Arial" w:cs="Arial"/>
          <w:bCs/>
          <w:sz w:val="22"/>
          <w:szCs w:val="22"/>
        </w:rPr>
      </w:pPr>
      <w:r>
        <w:rPr>
          <w:rFonts w:ascii="Arial" w:eastAsia="Times New Roman" w:hAnsi="Arial" w:cs="Arial"/>
          <w:bCs/>
          <w:sz w:val="22"/>
          <w:szCs w:val="22"/>
        </w:rPr>
        <w:t>It is</w:t>
      </w:r>
      <w:r w:rsidR="00D56B58">
        <w:rPr>
          <w:rFonts w:ascii="Arial" w:eastAsia="Times New Roman" w:hAnsi="Arial" w:cs="Arial"/>
          <w:bCs/>
          <w:sz w:val="22"/>
          <w:szCs w:val="22"/>
        </w:rPr>
        <w:t xml:space="preserve"> also</w:t>
      </w:r>
      <w:r>
        <w:rPr>
          <w:rFonts w:ascii="Arial" w:eastAsia="Times New Roman" w:hAnsi="Arial" w:cs="Arial"/>
          <w:bCs/>
          <w:sz w:val="22"/>
          <w:szCs w:val="22"/>
        </w:rPr>
        <w:t xml:space="preserve"> important to note that </w:t>
      </w:r>
      <w:r w:rsidR="000D79DE">
        <w:rPr>
          <w:rFonts w:ascii="Arial" w:eastAsia="Times New Roman" w:hAnsi="Arial" w:cs="Arial"/>
          <w:bCs/>
          <w:sz w:val="22"/>
          <w:szCs w:val="22"/>
        </w:rPr>
        <w:t xml:space="preserve">the response to </w:t>
      </w:r>
      <w:r>
        <w:rPr>
          <w:rFonts w:ascii="Arial" w:eastAsia="Times New Roman" w:hAnsi="Arial" w:cs="Arial"/>
          <w:bCs/>
          <w:sz w:val="22"/>
          <w:szCs w:val="22"/>
        </w:rPr>
        <w:t xml:space="preserve">COVID-19 </w:t>
      </w:r>
      <w:r w:rsidR="000D79DE">
        <w:rPr>
          <w:rFonts w:ascii="Arial" w:eastAsia="Times New Roman" w:hAnsi="Arial" w:cs="Arial"/>
          <w:bCs/>
          <w:sz w:val="22"/>
          <w:szCs w:val="22"/>
        </w:rPr>
        <w:t xml:space="preserve">impacts </w:t>
      </w:r>
      <w:r>
        <w:rPr>
          <w:rFonts w:ascii="Arial" w:eastAsia="Times New Roman" w:hAnsi="Arial" w:cs="Arial"/>
          <w:bCs/>
          <w:sz w:val="22"/>
          <w:szCs w:val="22"/>
        </w:rPr>
        <w:t>is continuously changing</w:t>
      </w:r>
      <w:r w:rsidR="00D56B58">
        <w:rPr>
          <w:rFonts w:ascii="Arial" w:eastAsia="Times New Roman" w:hAnsi="Arial" w:cs="Arial"/>
          <w:bCs/>
          <w:sz w:val="22"/>
          <w:szCs w:val="22"/>
        </w:rPr>
        <w:t>, requiring</w:t>
      </w:r>
      <w:r>
        <w:rPr>
          <w:rFonts w:ascii="Arial" w:eastAsia="Times New Roman" w:hAnsi="Arial" w:cs="Arial"/>
          <w:bCs/>
          <w:sz w:val="22"/>
          <w:szCs w:val="22"/>
        </w:rPr>
        <w:t xml:space="preserve"> businesses to </w:t>
      </w:r>
      <w:r w:rsidR="00DC3133">
        <w:rPr>
          <w:rFonts w:ascii="Arial" w:eastAsia="Times New Roman" w:hAnsi="Arial" w:cs="Arial"/>
          <w:bCs/>
          <w:sz w:val="22"/>
          <w:szCs w:val="22"/>
        </w:rPr>
        <w:t xml:space="preserve">also </w:t>
      </w:r>
      <w:r>
        <w:rPr>
          <w:rFonts w:ascii="Arial" w:eastAsia="Times New Roman" w:hAnsi="Arial" w:cs="Arial"/>
          <w:bCs/>
          <w:sz w:val="22"/>
          <w:szCs w:val="22"/>
        </w:rPr>
        <w:t xml:space="preserve">anticipate and adapt to respond to these ongoing changes. Some </w:t>
      </w:r>
      <w:proofErr w:type="gramStart"/>
      <w:r>
        <w:rPr>
          <w:rFonts w:ascii="Arial" w:eastAsia="Times New Roman" w:hAnsi="Arial" w:cs="Arial"/>
          <w:bCs/>
          <w:sz w:val="22"/>
          <w:szCs w:val="22"/>
        </w:rPr>
        <w:t>businesses  respond</w:t>
      </w:r>
      <w:proofErr w:type="gramEnd"/>
      <w:r w:rsidR="00D56B58">
        <w:rPr>
          <w:rFonts w:ascii="Arial" w:eastAsia="Times New Roman" w:hAnsi="Arial" w:cs="Arial"/>
          <w:bCs/>
          <w:sz w:val="22"/>
          <w:szCs w:val="22"/>
        </w:rPr>
        <w:t xml:space="preserve"> well to changes</w:t>
      </w:r>
      <w:r>
        <w:rPr>
          <w:rFonts w:ascii="Arial" w:eastAsia="Times New Roman" w:hAnsi="Arial" w:cs="Arial"/>
          <w:bCs/>
          <w:sz w:val="22"/>
          <w:szCs w:val="22"/>
        </w:rPr>
        <w:t xml:space="preserve">, while others are having difficulties, reinforcing the importance of business resilience and ongoing support. </w:t>
      </w:r>
    </w:p>
    <w:p w14:paraId="23CDB0FB" w14:textId="00BA8B13" w:rsidR="00074DCC" w:rsidRDefault="000D79DE" w:rsidP="00074DCC">
      <w:pPr>
        <w:spacing w:before="120"/>
        <w:rPr>
          <w:rFonts w:ascii="Arial" w:eastAsia="Times New Roman" w:hAnsi="Arial" w:cs="Arial"/>
          <w:bCs/>
          <w:sz w:val="22"/>
          <w:szCs w:val="22"/>
        </w:rPr>
      </w:pPr>
      <w:r>
        <w:rPr>
          <w:rFonts w:ascii="Arial" w:eastAsia="Times New Roman" w:hAnsi="Arial" w:cs="Arial"/>
          <w:bCs/>
          <w:sz w:val="22"/>
          <w:szCs w:val="22"/>
        </w:rPr>
        <w:t>The following challenges will need to be addressed in the Future Ready Economic Development Plan:</w:t>
      </w:r>
    </w:p>
    <w:p w14:paraId="62F5AAEB" w14:textId="77777777" w:rsidR="00777B91" w:rsidRPr="00777B91" w:rsidRDefault="00074DCC" w:rsidP="008A1889">
      <w:pPr>
        <w:pStyle w:val="ListParagraph"/>
        <w:numPr>
          <w:ilvl w:val="0"/>
          <w:numId w:val="23"/>
        </w:numPr>
        <w:spacing w:before="120"/>
        <w:rPr>
          <w:rFonts w:ascii="Arial" w:eastAsia="Times New Roman" w:hAnsi="Arial" w:cs="Arial"/>
          <w:bCs/>
          <w:sz w:val="22"/>
          <w:szCs w:val="22"/>
        </w:rPr>
      </w:pPr>
      <w:r w:rsidRPr="00777B91">
        <w:rPr>
          <w:rFonts w:ascii="Arial" w:eastAsia="Times New Roman" w:hAnsi="Arial" w:cs="Arial"/>
          <w:b/>
          <w:sz w:val="22"/>
          <w:szCs w:val="22"/>
        </w:rPr>
        <w:t xml:space="preserve">Labour </w:t>
      </w:r>
      <w:r w:rsidR="00777B91" w:rsidRPr="00777B91">
        <w:rPr>
          <w:rFonts w:ascii="Arial" w:eastAsia="Times New Roman" w:hAnsi="Arial" w:cs="Arial"/>
          <w:b/>
          <w:sz w:val="22"/>
          <w:szCs w:val="22"/>
        </w:rPr>
        <w:t>F</w:t>
      </w:r>
      <w:r w:rsidRPr="00777B91">
        <w:rPr>
          <w:rFonts w:ascii="Arial" w:eastAsia="Times New Roman" w:hAnsi="Arial" w:cs="Arial"/>
          <w:b/>
          <w:sz w:val="22"/>
          <w:szCs w:val="22"/>
        </w:rPr>
        <w:t>orce</w:t>
      </w:r>
      <w:r w:rsidR="00777B91" w:rsidRPr="00777B91">
        <w:rPr>
          <w:rFonts w:ascii="Arial" w:eastAsia="Times New Roman" w:hAnsi="Arial" w:cs="Arial"/>
          <w:b/>
          <w:sz w:val="22"/>
          <w:szCs w:val="22"/>
        </w:rPr>
        <w:t>:</w:t>
      </w:r>
      <w:r w:rsidR="00777B91" w:rsidRPr="00777B91">
        <w:rPr>
          <w:rFonts w:ascii="Arial" w:eastAsia="Times New Roman" w:hAnsi="Arial" w:cs="Arial"/>
          <w:bCs/>
          <w:sz w:val="22"/>
          <w:szCs w:val="22"/>
        </w:rPr>
        <w:t xml:space="preserve"> </w:t>
      </w:r>
      <w:r w:rsidR="00777B91" w:rsidRPr="00777B91">
        <w:rPr>
          <w:rFonts w:ascii="Arial" w:hAnsi="Arial" w:cs="Arial"/>
          <w:sz w:val="22"/>
          <w:szCs w:val="22"/>
        </w:rPr>
        <w:t>Currently, Peterborough CMA has one of the lowest participation rates in the province.  As of May 2020, only 49.5% of individuals 15+ years are participating in the labour force (62.2% in May 2019).  The provincial participation rate for the same period was 60.8% (65.1% in 2019).  Persons not in the labour force include people who are unable or unavailable to work.  It also includes persons who are without work and had not actively looked for work in the past four weeks.  While it may be easy to lay blame with COVID-19, this statistic was also true prior to COVID-19.</w:t>
      </w:r>
    </w:p>
    <w:p w14:paraId="4CAF73E0" w14:textId="76A28684" w:rsidR="00074DCC" w:rsidRPr="00777B91" w:rsidRDefault="00074DCC" w:rsidP="008A1889">
      <w:pPr>
        <w:pStyle w:val="ListParagraph"/>
        <w:numPr>
          <w:ilvl w:val="0"/>
          <w:numId w:val="23"/>
        </w:numPr>
        <w:spacing w:before="120"/>
        <w:rPr>
          <w:rFonts w:ascii="Arial" w:eastAsia="Times New Roman" w:hAnsi="Arial" w:cs="Arial"/>
          <w:bCs/>
          <w:sz w:val="22"/>
          <w:szCs w:val="22"/>
        </w:rPr>
      </w:pPr>
      <w:r w:rsidRPr="00777B91">
        <w:rPr>
          <w:rFonts w:ascii="Arial" w:eastAsia="Times New Roman" w:hAnsi="Arial" w:cs="Arial"/>
          <w:b/>
          <w:sz w:val="22"/>
          <w:szCs w:val="22"/>
        </w:rPr>
        <w:t xml:space="preserve">Job </w:t>
      </w:r>
      <w:r w:rsidR="00777B91" w:rsidRPr="00777B91">
        <w:rPr>
          <w:rFonts w:ascii="Arial" w:eastAsia="Times New Roman" w:hAnsi="Arial" w:cs="Arial"/>
          <w:b/>
          <w:sz w:val="22"/>
          <w:szCs w:val="22"/>
        </w:rPr>
        <w:t>V</w:t>
      </w:r>
      <w:r w:rsidRPr="00777B91">
        <w:rPr>
          <w:rFonts w:ascii="Arial" w:eastAsia="Times New Roman" w:hAnsi="Arial" w:cs="Arial"/>
          <w:b/>
          <w:sz w:val="22"/>
          <w:szCs w:val="22"/>
        </w:rPr>
        <w:t>acancies</w:t>
      </w:r>
      <w:r w:rsidR="00777B91" w:rsidRPr="00777B91">
        <w:rPr>
          <w:rFonts w:ascii="Arial" w:eastAsia="Times New Roman" w:hAnsi="Arial" w:cs="Arial"/>
          <w:b/>
          <w:sz w:val="22"/>
          <w:szCs w:val="22"/>
        </w:rPr>
        <w:t>:</w:t>
      </w:r>
      <w:r w:rsidR="00777B91" w:rsidRPr="00777B91">
        <w:rPr>
          <w:rFonts w:ascii="Arial" w:eastAsia="Times New Roman" w:hAnsi="Arial" w:cs="Arial"/>
          <w:bCs/>
          <w:sz w:val="22"/>
          <w:szCs w:val="22"/>
        </w:rPr>
        <w:t xml:space="preserve"> </w:t>
      </w:r>
      <w:r w:rsidR="00777B91" w:rsidRPr="00777B91">
        <w:rPr>
          <w:rFonts w:ascii="Arial" w:eastAsia="Times New Roman" w:hAnsi="Arial" w:cs="Arial"/>
          <w:sz w:val="22"/>
          <w:szCs w:val="22"/>
          <w:bdr w:val="none" w:sz="0" w:space="0" w:color="auto"/>
          <w:lang w:val="en-CA" w:eastAsia="en-CA"/>
        </w:rPr>
        <w:t xml:space="preserve">There are many job vacancies within the Peterborough CMA.  As of August 17, 2020, there were 840 active job postings in the City of Peterborough that are posted on the </w:t>
      </w:r>
      <w:hyperlink r:id="rId12" w:history="1">
        <w:r w:rsidR="00777B91" w:rsidRPr="00777B91">
          <w:rPr>
            <w:rFonts w:ascii="Arial" w:eastAsia="Times New Roman" w:hAnsi="Arial" w:cs="Arial"/>
            <w:color w:val="0563C1"/>
            <w:sz w:val="22"/>
            <w:szCs w:val="22"/>
            <w:u w:val="single"/>
            <w:bdr w:val="none" w:sz="0" w:space="0" w:color="auto"/>
            <w:lang w:val="en-CA" w:eastAsia="en-CA"/>
          </w:rPr>
          <w:t>Workforce Development Boards Job Map</w:t>
        </w:r>
      </w:hyperlink>
      <w:r w:rsidR="00777B91" w:rsidRPr="00777B91">
        <w:rPr>
          <w:rFonts w:ascii="Arial" w:eastAsia="Times New Roman" w:hAnsi="Arial" w:cs="Arial"/>
          <w:sz w:val="22"/>
          <w:szCs w:val="22"/>
          <w:bdr w:val="none" w:sz="0" w:space="0" w:color="auto"/>
          <w:lang w:val="en-CA" w:eastAsia="en-CA"/>
        </w:rPr>
        <w:t>.  This job map is updated daily and offers a diverse range of job openings that are actively posted as available in the region.</w:t>
      </w:r>
    </w:p>
    <w:p w14:paraId="7B0CC5D1" w14:textId="168636D8" w:rsidR="00777B91" w:rsidRDefault="00777B91" w:rsidP="008A1889">
      <w:pPr>
        <w:pStyle w:val="ListParagraph"/>
        <w:numPr>
          <w:ilvl w:val="0"/>
          <w:numId w:val="23"/>
        </w:numPr>
        <w:spacing w:before="120"/>
        <w:rPr>
          <w:rFonts w:ascii="Arial" w:eastAsia="Times New Roman" w:hAnsi="Arial" w:cs="Arial"/>
          <w:bCs/>
          <w:sz w:val="22"/>
          <w:szCs w:val="22"/>
          <w:lang w:val="en-CA"/>
        </w:rPr>
      </w:pPr>
      <w:r w:rsidRPr="00777B91">
        <w:rPr>
          <w:rFonts w:ascii="Arial" w:eastAsia="Times New Roman" w:hAnsi="Arial" w:cs="Arial"/>
          <w:b/>
          <w:sz w:val="22"/>
          <w:szCs w:val="22"/>
        </w:rPr>
        <w:t xml:space="preserve">Services and </w:t>
      </w:r>
      <w:r w:rsidR="00226971">
        <w:rPr>
          <w:rFonts w:ascii="Arial" w:eastAsia="Times New Roman" w:hAnsi="Arial" w:cs="Arial"/>
          <w:b/>
          <w:sz w:val="22"/>
          <w:szCs w:val="22"/>
        </w:rPr>
        <w:t>Infrastructure</w:t>
      </w:r>
      <w:r w:rsidRPr="00777B91">
        <w:rPr>
          <w:rFonts w:ascii="Arial" w:eastAsia="Times New Roman" w:hAnsi="Arial" w:cs="Arial"/>
          <w:b/>
          <w:sz w:val="22"/>
          <w:szCs w:val="22"/>
        </w:rPr>
        <w:t>:</w:t>
      </w:r>
      <w:r>
        <w:rPr>
          <w:rFonts w:ascii="Arial" w:eastAsia="Times New Roman" w:hAnsi="Arial" w:cs="Arial"/>
          <w:bCs/>
          <w:sz w:val="22"/>
          <w:szCs w:val="22"/>
        </w:rPr>
        <w:t xml:space="preserve"> </w:t>
      </w:r>
      <w:r w:rsidRPr="00777B91">
        <w:rPr>
          <w:rFonts w:ascii="Arial" w:eastAsia="Times New Roman" w:hAnsi="Arial" w:cs="Arial"/>
          <w:bCs/>
          <w:sz w:val="22"/>
          <w:szCs w:val="22"/>
          <w:lang w:val="en-CA"/>
        </w:rPr>
        <w:t xml:space="preserve">As the ongoing impacts of COVID-19 are realized and remote working continues to be an accepted working option, interest in relocating to this region will grow.  Ongoing access to robust broadband will be a key component for remote working.  The </w:t>
      </w:r>
      <w:hyperlink r:id="rId13" w:history="1">
        <w:r w:rsidRPr="00777B91">
          <w:rPr>
            <w:rStyle w:val="Hyperlink"/>
            <w:rFonts w:ascii="Arial" w:eastAsia="Times New Roman" w:hAnsi="Arial" w:cs="Arial"/>
            <w:bCs/>
            <w:color w:val="0070C0"/>
            <w:sz w:val="22"/>
            <w:szCs w:val="22"/>
            <w:lang w:val="en-CA"/>
          </w:rPr>
          <w:t xml:space="preserve">EORN </w:t>
        </w:r>
        <w:r w:rsidR="00D56B58">
          <w:rPr>
            <w:rStyle w:val="Hyperlink"/>
            <w:rFonts w:ascii="Arial" w:eastAsia="Times New Roman" w:hAnsi="Arial" w:cs="Arial"/>
            <w:bCs/>
            <w:color w:val="0070C0"/>
            <w:sz w:val="22"/>
            <w:szCs w:val="22"/>
            <w:lang w:val="en-CA"/>
          </w:rPr>
          <w:t xml:space="preserve">Gig </w:t>
        </w:r>
        <w:r w:rsidRPr="00777B91">
          <w:rPr>
            <w:rStyle w:val="Hyperlink"/>
            <w:rFonts w:ascii="Arial" w:eastAsia="Times New Roman" w:hAnsi="Arial" w:cs="Arial"/>
            <w:bCs/>
            <w:color w:val="0070C0"/>
            <w:sz w:val="22"/>
            <w:szCs w:val="22"/>
            <w:lang w:val="en-CA"/>
          </w:rPr>
          <w:t>project</w:t>
        </w:r>
      </w:hyperlink>
      <w:r w:rsidRPr="00777B91">
        <w:rPr>
          <w:rFonts w:ascii="Arial" w:eastAsia="Times New Roman" w:hAnsi="Arial" w:cs="Arial"/>
          <w:bCs/>
          <w:sz w:val="22"/>
          <w:szCs w:val="22"/>
          <w:lang w:val="en-CA"/>
        </w:rPr>
        <w:t xml:space="preserve"> will be key in positioning this region competitively for remote workers</w:t>
      </w:r>
      <w:r w:rsidR="00226971">
        <w:rPr>
          <w:rFonts w:ascii="Arial" w:eastAsia="Times New Roman" w:hAnsi="Arial" w:cs="Arial"/>
          <w:bCs/>
          <w:sz w:val="22"/>
          <w:szCs w:val="22"/>
          <w:lang w:val="en-CA"/>
        </w:rPr>
        <w:t xml:space="preserve">. As we position this region as a destination of choice, modern services such as </w:t>
      </w:r>
      <w:r w:rsidR="001B15EA">
        <w:rPr>
          <w:rFonts w:ascii="Arial" w:eastAsia="Times New Roman" w:hAnsi="Arial" w:cs="Arial"/>
          <w:bCs/>
          <w:sz w:val="22"/>
          <w:szCs w:val="22"/>
          <w:lang w:val="en-CA"/>
        </w:rPr>
        <w:t>high-speed</w:t>
      </w:r>
      <w:r w:rsidR="00226971">
        <w:rPr>
          <w:rFonts w:ascii="Arial" w:eastAsia="Times New Roman" w:hAnsi="Arial" w:cs="Arial"/>
          <w:bCs/>
          <w:sz w:val="22"/>
          <w:szCs w:val="22"/>
          <w:lang w:val="en-CA"/>
        </w:rPr>
        <w:t xml:space="preserve"> internet and ride-share transportation will be desired.</w:t>
      </w:r>
    </w:p>
    <w:p w14:paraId="1F721642" w14:textId="14F5DB76" w:rsidR="00226971" w:rsidRPr="00226971" w:rsidRDefault="00226971" w:rsidP="00226971">
      <w:pPr>
        <w:pStyle w:val="ListParagraph"/>
        <w:numPr>
          <w:ilvl w:val="0"/>
          <w:numId w:val="23"/>
        </w:numPr>
        <w:spacing w:before="120"/>
        <w:rPr>
          <w:rFonts w:ascii="Arial" w:eastAsia="Times New Roman" w:hAnsi="Arial" w:cs="Arial"/>
          <w:bCs/>
          <w:sz w:val="22"/>
          <w:szCs w:val="22"/>
          <w:lang w:val="en-CA"/>
        </w:rPr>
      </w:pPr>
      <w:r w:rsidRPr="00777B91">
        <w:rPr>
          <w:rFonts w:ascii="Arial" w:eastAsia="Times New Roman" w:hAnsi="Arial" w:cs="Arial"/>
          <w:b/>
          <w:sz w:val="22"/>
          <w:szCs w:val="22"/>
        </w:rPr>
        <w:t>Available Land and Building</w:t>
      </w:r>
      <w:r>
        <w:rPr>
          <w:rFonts w:ascii="Arial" w:eastAsia="Times New Roman" w:hAnsi="Arial" w:cs="Arial"/>
          <w:b/>
          <w:sz w:val="22"/>
          <w:szCs w:val="22"/>
        </w:rPr>
        <w:t xml:space="preserve">: </w:t>
      </w:r>
      <w:r w:rsidRPr="00777B91">
        <w:rPr>
          <w:rFonts w:ascii="Arial" w:eastAsia="Times New Roman" w:hAnsi="Arial" w:cs="Arial"/>
          <w:bCs/>
          <w:sz w:val="22"/>
          <w:szCs w:val="22"/>
          <w:lang w:val="en-CA"/>
        </w:rPr>
        <w:t>Peterborough &amp; the Kawarthas also currently has limited options for housing for future remote employees as well as shovel-ready, serviced lands in comparison to our competitor communities.</w:t>
      </w:r>
      <w:r>
        <w:rPr>
          <w:rFonts w:ascii="Arial" w:eastAsia="Times New Roman" w:hAnsi="Arial" w:cs="Arial"/>
          <w:bCs/>
          <w:sz w:val="22"/>
          <w:szCs w:val="22"/>
          <w:lang w:val="en-CA"/>
        </w:rPr>
        <w:t xml:space="preserve"> As the City and County develop their official plans this issue should be highlighted. </w:t>
      </w:r>
    </w:p>
    <w:p w14:paraId="06FC7721" w14:textId="340DCB01" w:rsidR="00074DCC" w:rsidRPr="00074DCC" w:rsidRDefault="00074DCC" w:rsidP="00777B91">
      <w:pPr>
        <w:pStyle w:val="ListParagraph"/>
        <w:spacing w:before="120"/>
        <w:rPr>
          <w:rFonts w:ascii="Arial" w:eastAsia="Times New Roman" w:hAnsi="Arial" w:cs="Arial"/>
          <w:bCs/>
          <w:sz w:val="22"/>
          <w:szCs w:val="22"/>
        </w:rPr>
      </w:pPr>
    </w:p>
    <w:p w14:paraId="5E937CD0" w14:textId="504B3F47" w:rsidR="00074DCC" w:rsidRDefault="00074DCC" w:rsidP="00074DCC">
      <w:pPr>
        <w:spacing w:before="120"/>
        <w:rPr>
          <w:rFonts w:ascii="Arial" w:eastAsia="Times New Roman" w:hAnsi="Arial" w:cs="Arial"/>
          <w:bCs/>
          <w:sz w:val="22"/>
          <w:szCs w:val="22"/>
        </w:rPr>
      </w:pPr>
      <w:r>
        <w:rPr>
          <w:rFonts w:ascii="Arial" w:eastAsia="Times New Roman" w:hAnsi="Arial" w:cs="Arial"/>
          <w:bCs/>
          <w:sz w:val="22"/>
          <w:szCs w:val="22"/>
        </w:rPr>
        <w:t xml:space="preserve">As we consider ways to rebound and grow our economy, these challenges will need to be addressed through regional collaboration over the long term. </w:t>
      </w:r>
      <w:r w:rsidR="00777B91">
        <w:rPr>
          <w:rFonts w:ascii="Arial" w:eastAsia="Times New Roman" w:hAnsi="Arial" w:cs="Arial"/>
          <w:bCs/>
          <w:sz w:val="22"/>
          <w:szCs w:val="22"/>
        </w:rPr>
        <w:t xml:space="preserve">Meaningful conversations and </w:t>
      </w:r>
      <w:r w:rsidR="008C0EFD">
        <w:rPr>
          <w:rFonts w:ascii="Arial" w:eastAsia="Times New Roman" w:hAnsi="Arial" w:cs="Arial"/>
          <w:bCs/>
          <w:sz w:val="22"/>
          <w:szCs w:val="22"/>
        </w:rPr>
        <w:t>collaborations are already underway through the Workforce Development Board regarding labour force and job vacancies, and recommendations have been put forth to City and County Council on behalf of the Taskforce for consideration around development and lands related issues. These challenges should continue to be addressed as the region moves through recovery.</w:t>
      </w:r>
    </w:p>
    <w:p w14:paraId="68BEA05C" w14:textId="0F760D8E" w:rsidR="006C7CF9" w:rsidRDefault="00AE3491" w:rsidP="005C2E36">
      <w:pPr>
        <w:spacing w:before="120"/>
        <w:rPr>
          <w:rFonts w:ascii="Arial" w:eastAsia="Times New Roman" w:hAnsi="Arial" w:cs="Arial"/>
          <w:bCs/>
          <w:sz w:val="22"/>
          <w:szCs w:val="22"/>
        </w:rPr>
      </w:pPr>
      <w:r w:rsidRPr="00467985">
        <w:rPr>
          <w:rFonts w:ascii="Arial" w:eastAsia="Times New Roman" w:hAnsi="Arial" w:cs="Arial"/>
          <w:bCs/>
          <w:sz w:val="22"/>
          <w:szCs w:val="22"/>
        </w:rPr>
        <w:t xml:space="preserve">PKED will continue to track challenges </w:t>
      </w:r>
      <w:r w:rsidR="00D63E7D" w:rsidRPr="00467985">
        <w:rPr>
          <w:rFonts w:ascii="Arial" w:eastAsia="Times New Roman" w:hAnsi="Arial" w:cs="Arial"/>
          <w:bCs/>
          <w:sz w:val="22"/>
          <w:szCs w:val="22"/>
        </w:rPr>
        <w:t xml:space="preserve">brought forward by business </w:t>
      </w:r>
      <w:r w:rsidRPr="00467985">
        <w:rPr>
          <w:rFonts w:ascii="Arial" w:eastAsia="Times New Roman" w:hAnsi="Arial" w:cs="Arial"/>
          <w:bCs/>
          <w:sz w:val="22"/>
          <w:szCs w:val="22"/>
        </w:rPr>
        <w:t xml:space="preserve">as well as the efforts being taken to work through these ongoing challenges, in response to COVID-19.  These updates will continue to be shared on the </w:t>
      </w:r>
      <w:hyperlink r:id="rId14" w:history="1">
        <w:r w:rsidRPr="00467985">
          <w:rPr>
            <w:rStyle w:val="Hyperlink"/>
            <w:rFonts w:ascii="Arial" w:eastAsia="Times New Roman" w:hAnsi="Arial" w:cs="Arial"/>
            <w:bCs/>
            <w:sz w:val="22"/>
            <w:szCs w:val="22"/>
          </w:rPr>
          <w:t>Recovery Portal</w:t>
        </w:r>
      </w:hyperlink>
      <w:r w:rsidRPr="00467985">
        <w:rPr>
          <w:rFonts w:ascii="Arial" w:eastAsia="Times New Roman" w:hAnsi="Arial" w:cs="Arial"/>
          <w:bCs/>
          <w:sz w:val="22"/>
          <w:szCs w:val="22"/>
        </w:rPr>
        <w:t xml:space="preserve">.  </w:t>
      </w:r>
    </w:p>
    <w:p w14:paraId="52681DEA" w14:textId="7F506BC0" w:rsidR="001064FD" w:rsidRDefault="001064FD" w:rsidP="005C2E36">
      <w:pPr>
        <w:spacing w:before="120"/>
        <w:rPr>
          <w:rFonts w:ascii="Arial" w:eastAsia="Times New Roman" w:hAnsi="Arial" w:cs="Arial"/>
          <w:bCs/>
          <w:sz w:val="22"/>
          <w:szCs w:val="22"/>
        </w:rPr>
      </w:pPr>
    </w:p>
    <w:p w14:paraId="4B42AB79" w14:textId="1FB24E42" w:rsidR="0052251A" w:rsidRDefault="005225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bCs/>
          <w:sz w:val="22"/>
          <w:szCs w:val="22"/>
        </w:rPr>
      </w:pPr>
      <w:r>
        <w:rPr>
          <w:rFonts w:ascii="Arial" w:eastAsia="Times New Roman" w:hAnsi="Arial" w:cs="Arial"/>
          <w:bCs/>
          <w:sz w:val="22"/>
          <w:szCs w:val="22"/>
        </w:rPr>
        <w:br w:type="page"/>
      </w:r>
    </w:p>
    <w:p w14:paraId="13095842" w14:textId="77777777" w:rsidR="00FB37EB" w:rsidRPr="00C31D14" w:rsidRDefault="00FB37EB" w:rsidP="00FB37EB">
      <w:p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hd w:val="clear" w:color="auto" w:fill="919C47"/>
        <w:tabs>
          <w:tab w:val="left" w:pos="0"/>
        </w:tabs>
        <w:spacing w:before="120"/>
        <w:rPr>
          <w:rFonts w:ascii="Arial" w:eastAsia="Times New Roman" w:hAnsi="Arial" w:cs="Arial"/>
          <w:b/>
          <w:color w:val="FFFFFF" w:themeColor="background1"/>
          <w:sz w:val="32"/>
          <w:szCs w:val="32"/>
        </w:rPr>
      </w:pPr>
      <w:r w:rsidRPr="004B038F">
        <w:rPr>
          <w:rFonts w:ascii="Arial" w:eastAsia="Times New Roman" w:hAnsi="Arial" w:cs="Arial"/>
          <w:b/>
          <w:color w:val="FFFFFF" w:themeColor="background1"/>
          <w:sz w:val="32"/>
          <w:szCs w:val="32"/>
        </w:rPr>
        <w:lastRenderedPageBreak/>
        <w:t>COVID-19 Task Force Issue Tracking</w:t>
      </w:r>
    </w:p>
    <w:p w14:paraId="688BA58E" w14:textId="77777777" w:rsidR="00FB37EB" w:rsidRDefault="00FB37EB" w:rsidP="00FB37EB">
      <w:pPr>
        <w:spacing w:before="120"/>
        <w:rPr>
          <w:rFonts w:ascii="Arial" w:eastAsia="Times New Roman" w:hAnsi="Arial" w:cs="Arial"/>
          <w:b/>
        </w:rPr>
      </w:pPr>
      <w:r>
        <w:rPr>
          <w:rFonts w:ascii="Arial" w:eastAsia="Times New Roman" w:hAnsi="Arial" w:cs="Arial"/>
          <w:b/>
        </w:rPr>
        <w:t>Status Key</w:t>
      </w:r>
    </w:p>
    <w:tbl>
      <w:tblPr>
        <w:tblStyle w:val="TableGrid"/>
        <w:tblW w:w="13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563"/>
        <w:gridCol w:w="5490"/>
        <w:gridCol w:w="4534"/>
        <w:gridCol w:w="506"/>
        <w:gridCol w:w="1260"/>
      </w:tblGrid>
      <w:tr w:rsidR="00FB37EB" w14:paraId="628614AE" w14:textId="77777777" w:rsidTr="0015727F">
        <w:trPr>
          <w:gridAfter w:val="2"/>
          <w:wAfter w:w="1766" w:type="dxa"/>
          <w:trHeight w:val="351"/>
        </w:trPr>
        <w:tc>
          <w:tcPr>
            <w:tcW w:w="1597" w:type="dxa"/>
          </w:tcPr>
          <w:p w14:paraId="505B20A9" w14:textId="77777777" w:rsidR="00FB37EB" w:rsidRDefault="00FB37EB" w:rsidP="0015727F">
            <w:pPr>
              <w:spacing w:before="80"/>
              <w:jc w:val="right"/>
              <w:rPr>
                <w:rFonts w:ascii="Arial" w:eastAsia="Times New Roman" w:hAnsi="Arial" w:cs="Arial"/>
                <w:b/>
              </w:rPr>
            </w:pPr>
            <w:r>
              <w:rPr>
                <w:rFonts w:ascii="Arial" w:eastAsia="Times New Roman" w:hAnsi="Arial" w:cs="Arial"/>
                <w:b/>
                <w:sz w:val="32"/>
                <w:szCs w:val="32"/>
              </w:rPr>
              <w:sym w:font="Wingdings" w:char="F0A1"/>
            </w:r>
          </w:p>
        </w:tc>
        <w:tc>
          <w:tcPr>
            <w:tcW w:w="10587" w:type="dxa"/>
            <w:gridSpan w:val="3"/>
          </w:tcPr>
          <w:p w14:paraId="5300D8B2" w14:textId="77777777" w:rsidR="00FB37EB" w:rsidRDefault="00FB37EB" w:rsidP="0015727F">
            <w:pPr>
              <w:spacing w:before="80"/>
              <w:rPr>
                <w:rFonts w:ascii="Arial" w:eastAsia="Times New Roman" w:hAnsi="Arial" w:cs="Arial"/>
                <w:b/>
              </w:rPr>
            </w:pPr>
            <w:r>
              <w:rPr>
                <w:rFonts w:ascii="Arial" w:eastAsia="Times New Roman" w:hAnsi="Arial" w:cs="Arial"/>
                <w:b/>
              </w:rPr>
              <w:t>Item in discussion/investigation phase</w:t>
            </w:r>
          </w:p>
        </w:tc>
      </w:tr>
      <w:tr w:rsidR="00FB37EB" w14:paraId="122FB824" w14:textId="77777777" w:rsidTr="0015727F">
        <w:trPr>
          <w:gridAfter w:val="2"/>
          <w:wAfter w:w="1766" w:type="dxa"/>
        </w:trPr>
        <w:tc>
          <w:tcPr>
            <w:tcW w:w="1597" w:type="dxa"/>
          </w:tcPr>
          <w:p w14:paraId="4CD44641" w14:textId="77777777" w:rsidR="00FB37EB" w:rsidRPr="00955845" w:rsidRDefault="00FB37EB" w:rsidP="0015727F">
            <w:pPr>
              <w:spacing w:before="80"/>
              <w:jc w:val="right"/>
              <w:rPr>
                <w:rFonts w:ascii="Arial" w:eastAsia="Times New Roman" w:hAnsi="Arial" w:cs="Arial"/>
                <w:b/>
                <w:sz w:val="40"/>
              </w:rPr>
            </w:pPr>
            <w:r w:rsidRPr="00955845">
              <w:rPr>
                <w:rFonts w:ascii="Arial" w:eastAsia="Times New Roman" w:hAnsi="Arial" w:cs="Arial"/>
                <w:b/>
                <w:color w:val="919C47"/>
                <w:sz w:val="40"/>
              </w:rPr>
              <w:sym w:font="Wingdings" w:char="F06C"/>
            </w:r>
          </w:p>
        </w:tc>
        <w:tc>
          <w:tcPr>
            <w:tcW w:w="10587" w:type="dxa"/>
            <w:gridSpan w:val="3"/>
          </w:tcPr>
          <w:p w14:paraId="06980CCD" w14:textId="77777777" w:rsidR="00FB37EB" w:rsidRDefault="00FB37EB" w:rsidP="0015727F">
            <w:pPr>
              <w:spacing w:before="80"/>
              <w:rPr>
                <w:rFonts w:ascii="Arial" w:eastAsia="Times New Roman" w:hAnsi="Arial" w:cs="Arial"/>
                <w:b/>
              </w:rPr>
            </w:pPr>
            <w:r>
              <w:rPr>
                <w:rFonts w:ascii="Arial" w:eastAsia="Times New Roman" w:hAnsi="Arial" w:cs="Arial"/>
                <w:b/>
              </w:rPr>
              <w:t>Progressing well, no barriers to provide outcomes or solutions</w:t>
            </w:r>
          </w:p>
        </w:tc>
      </w:tr>
      <w:tr w:rsidR="00FB37EB" w14:paraId="7EB4E08F" w14:textId="77777777" w:rsidTr="0015727F">
        <w:trPr>
          <w:gridAfter w:val="2"/>
          <w:wAfter w:w="1766" w:type="dxa"/>
        </w:trPr>
        <w:tc>
          <w:tcPr>
            <w:tcW w:w="1597" w:type="dxa"/>
          </w:tcPr>
          <w:p w14:paraId="4BB8023D" w14:textId="77777777" w:rsidR="00FB37EB" w:rsidRPr="00955845" w:rsidRDefault="00FB37EB" w:rsidP="0015727F">
            <w:pPr>
              <w:spacing w:before="80"/>
              <w:jc w:val="right"/>
              <w:rPr>
                <w:rFonts w:ascii="Arial" w:eastAsia="Times New Roman" w:hAnsi="Arial" w:cs="Arial"/>
                <w:b/>
                <w:color w:val="C2A204"/>
                <w:sz w:val="40"/>
              </w:rPr>
            </w:pPr>
            <w:r w:rsidRPr="00955845">
              <w:rPr>
                <w:rFonts w:ascii="Arial" w:eastAsia="Times New Roman" w:hAnsi="Arial" w:cs="Arial"/>
                <w:b/>
                <w:color w:val="C2A204"/>
                <w:sz w:val="40"/>
              </w:rPr>
              <w:sym w:font="Wingdings" w:char="F06C"/>
            </w:r>
          </w:p>
        </w:tc>
        <w:tc>
          <w:tcPr>
            <w:tcW w:w="10587" w:type="dxa"/>
            <w:gridSpan w:val="3"/>
          </w:tcPr>
          <w:p w14:paraId="6D3AAABC" w14:textId="0C701D17" w:rsidR="00FB37EB" w:rsidRDefault="00FB37EB" w:rsidP="0015727F">
            <w:pPr>
              <w:spacing w:before="80"/>
              <w:rPr>
                <w:rFonts w:ascii="Arial" w:eastAsia="Times New Roman" w:hAnsi="Arial" w:cs="Arial"/>
                <w:b/>
              </w:rPr>
            </w:pPr>
            <w:r>
              <w:rPr>
                <w:rFonts w:ascii="Arial" w:eastAsia="Times New Roman" w:hAnsi="Arial" w:cs="Arial"/>
                <w:b/>
              </w:rPr>
              <w:t>Progressing with some minor challenges impeding a positive outcome or solution</w:t>
            </w:r>
          </w:p>
        </w:tc>
      </w:tr>
      <w:tr w:rsidR="00FB37EB" w14:paraId="4660E839" w14:textId="77777777" w:rsidTr="0015727F">
        <w:trPr>
          <w:gridAfter w:val="2"/>
          <w:wAfter w:w="1766" w:type="dxa"/>
          <w:trHeight w:val="531"/>
        </w:trPr>
        <w:tc>
          <w:tcPr>
            <w:tcW w:w="1597" w:type="dxa"/>
          </w:tcPr>
          <w:p w14:paraId="7C17CE4C" w14:textId="77777777" w:rsidR="00FB37EB" w:rsidRPr="00767758" w:rsidRDefault="00FB37EB" w:rsidP="0015727F">
            <w:pPr>
              <w:spacing w:before="80"/>
              <w:jc w:val="right"/>
              <w:rPr>
                <w:rFonts w:ascii="Arial" w:eastAsia="Times New Roman" w:hAnsi="Arial" w:cs="Arial"/>
                <w:b/>
                <w:color w:val="C00000"/>
                <w:sz w:val="40"/>
              </w:rPr>
            </w:pPr>
            <w:r w:rsidRPr="00767758">
              <w:rPr>
                <w:rFonts w:ascii="Arial" w:eastAsia="Times New Roman" w:hAnsi="Arial" w:cs="Arial"/>
                <w:b/>
                <w:color w:val="C00000"/>
                <w:sz w:val="40"/>
              </w:rPr>
              <w:sym w:font="Wingdings" w:char="F06C"/>
            </w:r>
          </w:p>
        </w:tc>
        <w:tc>
          <w:tcPr>
            <w:tcW w:w="10587" w:type="dxa"/>
            <w:gridSpan w:val="3"/>
          </w:tcPr>
          <w:p w14:paraId="38523FA8" w14:textId="77777777" w:rsidR="00FB37EB" w:rsidRDefault="00FB37EB" w:rsidP="0015727F">
            <w:pPr>
              <w:spacing w:before="80"/>
              <w:rPr>
                <w:rFonts w:ascii="Arial" w:eastAsia="Times New Roman" w:hAnsi="Arial" w:cs="Arial"/>
                <w:b/>
              </w:rPr>
            </w:pPr>
            <w:r>
              <w:rPr>
                <w:rFonts w:ascii="Arial" w:eastAsia="Times New Roman" w:hAnsi="Arial" w:cs="Arial"/>
                <w:b/>
              </w:rPr>
              <w:t>Stalled, unable to find outcome or solution to the issue or challenge, not resolved</w:t>
            </w:r>
          </w:p>
        </w:tc>
      </w:tr>
      <w:tr w:rsidR="00FB37EB" w14:paraId="5B06207E" w14:textId="77777777" w:rsidTr="0015727F">
        <w:trPr>
          <w:gridAfter w:val="2"/>
          <w:wAfter w:w="1766" w:type="dxa"/>
          <w:trHeight w:val="453"/>
        </w:trPr>
        <w:tc>
          <w:tcPr>
            <w:tcW w:w="1597" w:type="dxa"/>
          </w:tcPr>
          <w:p w14:paraId="0EB9A488" w14:textId="77777777" w:rsidR="00FB37EB" w:rsidRPr="00955845" w:rsidRDefault="00FB37EB" w:rsidP="0015727F">
            <w:pPr>
              <w:spacing w:before="80"/>
              <w:jc w:val="right"/>
              <w:rPr>
                <w:rFonts w:ascii="Arial" w:eastAsia="Times New Roman" w:hAnsi="Arial" w:cs="Arial"/>
                <w:b/>
                <w:sz w:val="40"/>
                <w:szCs w:val="40"/>
              </w:rPr>
            </w:pPr>
            <w:r w:rsidRPr="00955845">
              <w:rPr>
                <w:rFonts w:ascii="Arial" w:eastAsia="Times New Roman" w:hAnsi="Arial" w:cs="Arial"/>
                <w:b/>
                <w:sz w:val="40"/>
                <w:szCs w:val="40"/>
              </w:rPr>
              <w:sym w:font="Wingdings" w:char="F0FC"/>
            </w:r>
          </w:p>
        </w:tc>
        <w:tc>
          <w:tcPr>
            <w:tcW w:w="10587" w:type="dxa"/>
            <w:gridSpan w:val="3"/>
          </w:tcPr>
          <w:p w14:paraId="02E9B660" w14:textId="77777777" w:rsidR="00FB37EB" w:rsidRDefault="00FB37EB" w:rsidP="0015727F">
            <w:pPr>
              <w:spacing w:before="80"/>
              <w:rPr>
                <w:rFonts w:ascii="Arial" w:eastAsia="Times New Roman" w:hAnsi="Arial" w:cs="Arial"/>
                <w:b/>
              </w:rPr>
            </w:pPr>
            <w:r>
              <w:rPr>
                <w:rFonts w:ascii="Arial" w:eastAsia="Times New Roman" w:hAnsi="Arial" w:cs="Arial"/>
                <w:b/>
              </w:rPr>
              <w:t>Resolved</w:t>
            </w:r>
          </w:p>
        </w:tc>
      </w:tr>
      <w:tr w:rsidR="00F32CA9" w14:paraId="6F48F318"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shd w:val="clear" w:color="auto" w:fill="919C47"/>
          </w:tcPr>
          <w:p w14:paraId="0D87FF94" w14:textId="51CEA2FE" w:rsidR="00517FF2" w:rsidRPr="00DC12D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color w:val="FFFFFF" w:themeColor="background1"/>
              </w:rPr>
            </w:pPr>
            <w:r w:rsidRPr="00DC12DD">
              <w:rPr>
                <w:rFonts w:ascii="Arial" w:eastAsia="Times New Roman" w:hAnsi="Arial" w:cs="Arial"/>
                <w:b/>
                <w:color w:val="FFFFFF" w:themeColor="background1"/>
              </w:rPr>
              <w:t>Issue</w:t>
            </w:r>
          </w:p>
        </w:tc>
        <w:tc>
          <w:tcPr>
            <w:tcW w:w="5490" w:type="dxa"/>
            <w:shd w:val="clear" w:color="auto" w:fill="919C47"/>
          </w:tcPr>
          <w:p w14:paraId="35647F26" w14:textId="10AFD24E" w:rsidR="00517FF2" w:rsidRPr="00DC12D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color w:val="FFFFFF" w:themeColor="background1"/>
              </w:rPr>
            </w:pPr>
            <w:r w:rsidRPr="00DC12DD">
              <w:rPr>
                <w:rFonts w:ascii="Arial" w:eastAsia="Times New Roman" w:hAnsi="Arial" w:cs="Arial"/>
                <w:b/>
                <w:color w:val="FFFFFF" w:themeColor="background1"/>
              </w:rPr>
              <w:t>Programs Available to Assist</w:t>
            </w:r>
          </w:p>
        </w:tc>
        <w:tc>
          <w:tcPr>
            <w:tcW w:w="5040" w:type="dxa"/>
            <w:gridSpan w:val="2"/>
            <w:shd w:val="clear" w:color="auto" w:fill="919C47"/>
          </w:tcPr>
          <w:p w14:paraId="6B6E98FD" w14:textId="5A09AD8C" w:rsidR="00517FF2" w:rsidRPr="00DC12D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color w:val="FFFFFF" w:themeColor="background1"/>
              </w:rPr>
            </w:pPr>
            <w:r w:rsidRPr="00DC12DD">
              <w:rPr>
                <w:rFonts w:ascii="Arial" w:eastAsia="Times New Roman" w:hAnsi="Arial" w:cs="Arial"/>
                <w:b/>
                <w:color w:val="FFFFFF" w:themeColor="background1"/>
              </w:rPr>
              <w:t>Task Force Recommendation</w:t>
            </w:r>
          </w:p>
        </w:tc>
        <w:tc>
          <w:tcPr>
            <w:tcW w:w="1260" w:type="dxa"/>
            <w:shd w:val="clear" w:color="auto" w:fill="919C47"/>
          </w:tcPr>
          <w:p w14:paraId="0CF006FE" w14:textId="6641635F" w:rsidR="00517FF2" w:rsidRPr="00DC12D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color w:val="FFFFFF" w:themeColor="background1"/>
              </w:rPr>
            </w:pPr>
            <w:r w:rsidRPr="00DC12DD">
              <w:rPr>
                <w:rFonts w:ascii="Arial" w:eastAsia="Times New Roman" w:hAnsi="Arial" w:cs="Arial"/>
                <w:b/>
                <w:color w:val="FFFFFF" w:themeColor="background1"/>
              </w:rPr>
              <w:t>Status</w:t>
            </w:r>
          </w:p>
        </w:tc>
      </w:tr>
      <w:tr w:rsidR="00F32CA9" w14:paraId="1D2337E4"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1D04F126" w14:textId="77777777" w:rsidR="00517FF2" w:rsidRPr="00C20DFD" w:rsidRDefault="00517FF2" w:rsidP="00DC12DD">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Workforce/</w:t>
            </w:r>
            <w:proofErr w:type="spellStart"/>
            <w:r w:rsidRPr="00C20DFD">
              <w:rPr>
                <w:rFonts w:ascii="Arial" w:eastAsia="Times New Roman" w:hAnsi="Arial" w:cs="Arial"/>
                <w:b/>
                <w:bCs/>
                <w:sz w:val="22"/>
                <w:szCs w:val="22"/>
              </w:rPr>
              <w:t>Labour</w:t>
            </w:r>
            <w:proofErr w:type="spellEnd"/>
            <w:r w:rsidRPr="00C20DFD">
              <w:rPr>
                <w:rFonts w:ascii="Arial" w:eastAsia="Times New Roman" w:hAnsi="Arial" w:cs="Arial"/>
                <w:b/>
                <w:bCs/>
                <w:sz w:val="22"/>
                <w:szCs w:val="22"/>
              </w:rPr>
              <w:t xml:space="preserve"> Force Related Issues</w:t>
            </w:r>
          </w:p>
          <w:p w14:paraId="5CA2E218" w14:textId="77777777" w:rsidR="00517FF2" w:rsidRPr="00C20DF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5490" w:type="dxa"/>
          </w:tcPr>
          <w:p w14:paraId="3394BB1E" w14:textId="51323CD3" w:rsidR="00517FF2" w:rsidRDefault="00517FF2" w:rsidP="00517FF2">
            <w:pPr>
              <w:rPr>
                <w:rFonts w:ascii="Arial" w:hAnsi="Arial" w:cs="Arial"/>
                <w:sz w:val="22"/>
                <w:szCs w:val="22"/>
              </w:rPr>
            </w:pPr>
            <w:r w:rsidRPr="00DC12DD">
              <w:rPr>
                <w:rFonts w:ascii="Arial" w:hAnsi="Arial" w:cs="Arial"/>
                <w:sz w:val="22"/>
                <w:szCs w:val="22"/>
              </w:rPr>
              <w:t>December 2020 Status Update: The Canada Emergency Wage Subsidy (CEWS) is being extended through June 2021.  Support will be available at a rate of 65% until December 19, 2020.</w:t>
            </w:r>
          </w:p>
          <w:p w14:paraId="0F5452BB" w14:textId="77777777" w:rsidR="000D79DE" w:rsidRDefault="000D79DE" w:rsidP="00517FF2">
            <w:pPr>
              <w:rPr>
                <w:rFonts w:ascii="Arial" w:hAnsi="Arial" w:cs="Arial"/>
                <w:sz w:val="22"/>
                <w:szCs w:val="22"/>
              </w:rPr>
            </w:pPr>
          </w:p>
          <w:p w14:paraId="6FC88EA7" w14:textId="666FE2D5" w:rsidR="00517FF2" w:rsidRPr="00DC12DD" w:rsidRDefault="000D79DE" w:rsidP="007138A4">
            <w:pPr>
              <w:rPr>
                <w:rFonts w:ascii="Arial" w:eastAsia="Times New Roman" w:hAnsi="Arial" w:cs="Arial"/>
                <w:sz w:val="22"/>
                <w:szCs w:val="22"/>
              </w:rPr>
            </w:pPr>
            <w:r>
              <w:rPr>
                <w:rFonts w:ascii="Arial" w:hAnsi="Arial" w:cs="Arial"/>
                <w:sz w:val="22"/>
                <w:szCs w:val="22"/>
              </w:rPr>
              <w:t>Note: This work is included in the Future Ready Economic Development Strategy</w:t>
            </w:r>
          </w:p>
        </w:tc>
        <w:tc>
          <w:tcPr>
            <w:tcW w:w="5040" w:type="dxa"/>
            <w:gridSpan w:val="2"/>
          </w:tcPr>
          <w:p w14:paraId="1F3C9BC6" w14:textId="77777777" w:rsidR="00517FF2" w:rsidRPr="00DC12DD" w:rsidRDefault="00517FF2" w:rsidP="00517FF2">
            <w:pPr>
              <w:rPr>
                <w:rFonts w:ascii="Arial" w:hAnsi="Arial" w:cs="Arial"/>
                <w:sz w:val="22"/>
                <w:szCs w:val="22"/>
              </w:rPr>
            </w:pPr>
            <w:r w:rsidRPr="00DC12DD">
              <w:rPr>
                <w:rFonts w:ascii="Arial" w:hAnsi="Arial" w:cs="Arial"/>
                <w:sz w:val="22"/>
                <w:szCs w:val="22"/>
              </w:rPr>
              <w:t xml:space="preserve">That PKED and the </w:t>
            </w:r>
            <w:proofErr w:type="spellStart"/>
            <w:r w:rsidRPr="00DC12DD">
              <w:rPr>
                <w:rFonts w:ascii="Arial" w:hAnsi="Arial" w:cs="Arial"/>
                <w:sz w:val="22"/>
                <w:szCs w:val="22"/>
              </w:rPr>
              <w:t>Labour</w:t>
            </w:r>
            <w:proofErr w:type="spellEnd"/>
            <w:r w:rsidRPr="00DC12DD">
              <w:rPr>
                <w:rFonts w:ascii="Arial" w:hAnsi="Arial" w:cs="Arial"/>
                <w:sz w:val="22"/>
                <w:szCs w:val="22"/>
              </w:rPr>
              <w:t xml:space="preserve"> Force Task Force develop programming to address recruitment and workforce challenges in Peterborough region.</w:t>
            </w:r>
          </w:p>
          <w:p w14:paraId="7C1597FF" w14:textId="77777777" w:rsidR="00517FF2" w:rsidRPr="00DC12D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sz w:val="22"/>
                <w:szCs w:val="22"/>
              </w:rPr>
            </w:pPr>
          </w:p>
        </w:tc>
        <w:tc>
          <w:tcPr>
            <w:tcW w:w="1260" w:type="dxa"/>
          </w:tcPr>
          <w:p w14:paraId="6375113D" w14:textId="5918657F" w:rsidR="00517FF2" w:rsidRPr="00DC12DD" w:rsidRDefault="00FB37EB"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sz w:val="22"/>
                <w:szCs w:val="22"/>
              </w:rPr>
            </w:pPr>
            <w:r w:rsidRPr="00955845">
              <w:rPr>
                <w:rFonts w:ascii="Arial" w:eastAsia="Times New Roman" w:hAnsi="Arial" w:cs="Arial"/>
                <w:b/>
                <w:color w:val="C2A204"/>
                <w:sz w:val="40"/>
              </w:rPr>
              <w:sym w:font="Wingdings" w:char="F06C"/>
            </w:r>
          </w:p>
        </w:tc>
      </w:tr>
      <w:tr w:rsidR="00F32CA9" w14:paraId="777A21CD"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4FB44F67" w14:textId="77777777" w:rsidR="00517FF2" w:rsidRPr="00C20DFD" w:rsidRDefault="00517FF2" w:rsidP="00DC12DD">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Financial Relief for SME’s</w:t>
            </w:r>
          </w:p>
          <w:p w14:paraId="6B23DA6D" w14:textId="77777777" w:rsidR="00517FF2" w:rsidRPr="00C20DF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5490" w:type="dxa"/>
          </w:tcPr>
          <w:p w14:paraId="79322C2D" w14:textId="77777777" w:rsidR="00DC17B3" w:rsidRPr="00DC12DD" w:rsidRDefault="00DC17B3" w:rsidP="00DC12D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DC12DD">
              <w:rPr>
                <w:rFonts w:ascii="Arial" w:eastAsia="Times New Roman" w:hAnsi="Arial" w:cs="Arial"/>
                <w:bCs/>
                <w:sz w:val="22"/>
                <w:szCs w:val="22"/>
              </w:rPr>
              <w:t xml:space="preserve">Canadian Emergency </w:t>
            </w:r>
            <w:proofErr w:type="gramStart"/>
            <w:r w:rsidRPr="00DC12DD">
              <w:rPr>
                <w:rFonts w:ascii="Arial" w:eastAsia="Times New Roman" w:hAnsi="Arial" w:cs="Arial"/>
                <w:bCs/>
                <w:sz w:val="22"/>
                <w:szCs w:val="22"/>
              </w:rPr>
              <w:t>Business  Account</w:t>
            </w:r>
            <w:proofErr w:type="gramEnd"/>
            <w:r w:rsidRPr="00DC12DD">
              <w:rPr>
                <w:rFonts w:ascii="Arial" w:eastAsia="Times New Roman" w:hAnsi="Arial" w:cs="Arial"/>
                <w:bCs/>
                <w:sz w:val="22"/>
                <w:szCs w:val="22"/>
              </w:rPr>
              <w:t xml:space="preserve">, </w:t>
            </w:r>
          </w:p>
          <w:p w14:paraId="6BF0D9A5" w14:textId="2D863BA8" w:rsidR="00DC17B3" w:rsidRDefault="00DC17B3" w:rsidP="00DC17B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DC12DD">
              <w:rPr>
                <w:rFonts w:ascii="Arial" w:eastAsia="Times New Roman" w:hAnsi="Arial" w:cs="Arial"/>
                <w:bCs/>
                <w:sz w:val="22"/>
                <w:szCs w:val="22"/>
              </w:rPr>
              <w:t xml:space="preserve">Regional Relief and Recovery Fund </w:t>
            </w:r>
          </w:p>
          <w:p w14:paraId="141170C0" w14:textId="58646F85" w:rsidR="00DC17B3" w:rsidRPr="00DC12DD" w:rsidRDefault="0015727F" w:rsidP="00DC12D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Energy Assistance</w:t>
            </w:r>
            <w:r w:rsidR="00DC17B3" w:rsidRPr="00DC12DD">
              <w:rPr>
                <w:rFonts w:ascii="Arial" w:eastAsia="Times New Roman" w:hAnsi="Arial" w:cs="Arial"/>
                <w:bCs/>
                <w:sz w:val="22"/>
                <w:szCs w:val="22"/>
              </w:rPr>
              <w:t xml:space="preserve"> Program </w:t>
            </w:r>
            <w:hyperlink r:id="rId15" w:history="1">
              <w:r w:rsidR="00DC17B3" w:rsidRPr="00DC12DD">
                <w:rPr>
                  <w:rStyle w:val="Hyperlink"/>
                  <w:rFonts w:ascii="Arial" w:hAnsi="Arial" w:cs="Arial"/>
                  <w:b/>
                  <w:bCs/>
                  <w:color w:val="0563C1"/>
                  <w:sz w:val="22"/>
                  <w:szCs w:val="22"/>
                </w:rPr>
                <w:t>oeb.ca/CEAP</w:t>
              </w:r>
            </w:hyperlink>
            <w:r w:rsidR="00DC17B3" w:rsidRPr="00DC12DD">
              <w:rPr>
                <w:rFonts w:ascii="Arial" w:hAnsi="Arial" w:cs="Arial"/>
                <w:color w:val="FFFFFF"/>
                <w:sz w:val="22"/>
                <w:szCs w:val="22"/>
              </w:rPr>
              <w:t>.</w:t>
            </w:r>
          </w:p>
          <w:p w14:paraId="09A367B1" w14:textId="3E7EB494" w:rsidR="00DC17B3" w:rsidRDefault="00C86E9C" w:rsidP="00DC12D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hyperlink r:id="rId16" w:history="1">
              <w:r w:rsidR="00DC17B3" w:rsidRPr="0015727F">
                <w:rPr>
                  <w:rStyle w:val="Hyperlink"/>
                  <w:rFonts w:ascii="Arial" w:eastAsia="Times New Roman" w:hAnsi="Arial" w:cs="Arial"/>
                  <w:bCs/>
                  <w:sz w:val="22"/>
                  <w:szCs w:val="22"/>
                </w:rPr>
                <w:t>Canada United Fund</w:t>
              </w:r>
            </w:hyperlink>
          </w:p>
          <w:p w14:paraId="0F3F45C1" w14:textId="77777777" w:rsidR="000D79DE" w:rsidRDefault="0015727F" w:rsidP="00DC12D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Canada Emergency Rent Subsidy (CERS)</w:t>
            </w:r>
          </w:p>
          <w:p w14:paraId="597F7511" w14:textId="322A54CF" w:rsidR="0015727F" w:rsidRPr="00DC12DD" w:rsidRDefault="0015727F" w:rsidP="00DC12D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One time $1000 grants for PPE to small business</w:t>
            </w:r>
          </w:p>
        </w:tc>
        <w:tc>
          <w:tcPr>
            <w:tcW w:w="5040" w:type="dxa"/>
            <w:gridSpan w:val="2"/>
          </w:tcPr>
          <w:p w14:paraId="09BAF58E" w14:textId="0074D0B1" w:rsidR="00517FF2" w:rsidRDefault="0015727F" w:rsidP="00DC12DD">
            <w:pPr>
              <w:spacing w:before="120"/>
              <w:rPr>
                <w:rFonts w:ascii="Arial" w:eastAsia="Times New Roman" w:hAnsi="Arial" w:cs="Arial"/>
                <w:bCs/>
                <w:sz w:val="22"/>
                <w:szCs w:val="22"/>
              </w:rPr>
            </w:pPr>
            <w:r>
              <w:rPr>
                <w:rFonts w:ascii="Arial" w:eastAsia="Times New Roman" w:hAnsi="Arial" w:cs="Arial"/>
                <w:bCs/>
                <w:sz w:val="22"/>
                <w:szCs w:val="22"/>
              </w:rPr>
              <w:t>That ongoing relief measures be considered as second wave continues to impact business operators.</w:t>
            </w:r>
          </w:p>
        </w:tc>
        <w:tc>
          <w:tcPr>
            <w:tcW w:w="1260" w:type="dxa"/>
          </w:tcPr>
          <w:p w14:paraId="646AFD09" w14:textId="17FA9E98" w:rsidR="00517FF2" w:rsidRDefault="00FB37EB"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F32CA9" w14:paraId="62090838"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236FA604" w14:textId="45CC7B47" w:rsidR="00517FF2" w:rsidRPr="00C20DFD" w:rsidRDefault="00DC17B3"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Development/ Construction industry support measures</w:t>
            </w:r>
          </w:p>
        </w:tc>
        <w:tc>
          <w:tcPr>
            <w:tcW w:w="5490" w:type="dxa"/>
          </w:tcPr>
          <w:p w14:paraId="0D40BAB4" w14:textId="5EC922AC" w:rsidR="00517FF2" w:rsidRDefault="000D79DE"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The County and the City have agreed to hold initial meetings with the Development/Construction</w:t>
            </w:r>
          </w:p>
        </w:tc>
        <w:tc>
          <w:tcPr>
            <w:tcW w:w="5040" w:type="dxa"/>
            <w:gridSpan w:val="2"/>
          </w:tcPr>
          <w:p w14:paraId="560EF52E" w14:textId="77777777" w:rsidR="00DC17B3" w:rsidRPr="00021F35" w:rsidRDefault="00DC17B3" w:rsidP="00DC17B3">
            <w:pPr>
              <w:spacing w:before="120"/>
              <w:rPr>
                <w:rFonts w:ascii="Arial" w:eastAsia="Times New Roman" w:hAnsi="Arial" w:cs="Arial"/>
                <w:sz w:val="22"/>
                <w:szCs w:val="22"/>
              </w:rPr>
            </w:pPr>
            <w:r w:rsidRPr="00021F35">
              <w:rPr>
                <w:rFonts w:ascii="Arial" w:eastAsia="Times New Roman" w:hAnsi="Arial" w:cs="Arial"/>
                <w:sz w:val="22"/>
                <w:szCs w:val="22"/>
              </w:rPr>
              <w:t>That the City and County municipalities adopt these recommendations from PKHBA.</w:t>
            </w:r>
          </w:p>
          <w:p w14:paraId="0747374D" w14:textId="11AB6C48" w:rsidR="00517FF2" w:rsidRDefault="00DC17B3" w:rsidP="0015727F">
            <w:pPr>
              <w:spacing w:before="120"/>
              <w:rPr>
                <w:rFonts w:ascii="Arial" w:eastAsia="Times New Roman" w:hAnsi="Arial" w:cs="Arial"/>
                <w:bCs/>
                <w:sz w:val="22"/>
                <w:szCs w:val="22"/>
              </w:rPr>
            </w:pPr>
            <w:r w:rsidRPr="00021F35">
              <w:rPr>
                <w:rFonts w:ascii="Arial" w:eastAsia="Times New Roman" w:hAnsi="Arial" w:cs="Arial"/>
                <w:sz w:val="22"/>
                <w:szCs w:val="22"/>
              </w:rPr>
              <w:t xml:space="preserve">And further, that a working group be established consisting of City/County Planning staff, elected officials, Development Industry (residential and commercial) and economic development staff to be mandated to find ways to create shovel-ready sites and streamline the development approvals process. </w:t>
            </w:r>
          </w:p>
        </w:tc>
        <w:tc>
          <w:tcPr>
            <w:tcW w:w="1260" w:type="dxa"/>
          </w:tcPr>
          <w:p w14:paraId="52214962" w14:textId="04A2DE73" w:rsidR="00517FF2" w:rsidRDefault="00FB37EB"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F32CA9" w14:paraId="4EFF9E62"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0F8D4176" w14:textId="1F05F470" w:rsidR="00517FF2" w:rsidRPr="00C20DFD" w:rsidRDefault="00DC17B3"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lastRenderedPageBreak/>
              <w:t>Access to financial support and increased marketing and promotion to drive sales</w:t>
            </w:r>
          </w:p>
        </w:tc>
        <w:tc>
          <w:tcPr>
            <w:tcW w:w="5490" w:type="dxa"/>
          </w:tcPr>
          <w:p w14:paraId="28A265F3" w14:textId="7814BB25" w:rsidR="00517FF2" w:rsidRDefault="00DC17B3" w:rsidP="000D79D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0D79DE">
              <w:rPr>
                <w:rFonts w:ascii="Arial" w:eastAsia="Times New Roman" w:hAnsi="Arial" w:cs="Arial"/>
                <w:bCs/>
                <w:sz w:val="22"/>
                <w:szCs w:val="22"/>
              </w:rPr>
              <w:t>C</w:t>
            </w:r>
            <w:r w:rsidR="000D79DE">
              <w:rPr>
                <w:rFonts w:ascii="Arial" w:eastAsia="Times New Roman" w:hAnsi="Arial" w:cs="Arial"/>
                <w:bCs/>
                <w:sz w:val="22"/>
                <w:szCs w:val="22"/>
              </w:rPr>
              <w:t>anadian Emergency Business Account (CEBA)</w:t>
            </w:r>
          </w:p>
          <w:p w14:paraId="4E5C85A8" w14:textId="5EDF1530" w:rsidR="000D79DE" w:rsidRPr="000D79DE" w:rsidRDefault="000D79DE" w:rsidP="000D79D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Regional Relief and Recovery Fund Programming</w:t>
            </w:r>
          </w:p>
          <w:p w14:paraId="45E4B6FB" w14:textId="77777777" w:rsidR="00DC17B3" w:rsidRPr="000D79DE" w:rsidRDefault="00DC17B3" w:rsidP="000D79D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0D79DE">
              <w:rPr>
                <w:rFonts w:ascii="Arial" w:eastAsia="Times New Roman" w:hAnsi="Arial" w:cs="Arial"/>
                <w:bCs/>
                <w:sz w:val="22"/>
                <w:szCs w:val="22"/>
              </w:rPr>
              <w:t>Digital Main Street Program</w:t>
            </w:r>
          </w:p>
          <w:p w14:paraId="3914FBAC" w14:textId="236BC296" w:rsidR="00DC17B3" w:rsidRPr="000D79DE" w:rsidRDefault="000D79DE" w:rsidP="000D79D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Support </w:t>
            </w:r>
            <w:r w:rsidR="00DC17B3" w:rsidRPr="000D79DE">
              <w:rPr>
                <w:rFonts w:ascii="Arial" w:eastAsia="Times New Roman" w:hAnsi="Arial" w:cs="Arial"/>
                <w:bCs/>
                <w:sz w:val="22"/>
                <w:szCs w:val="22"/>
              </w:rPr>
              <w:t>Local Campaigns</w:t>
            </w:r>
          </w:p>
        </w:tc>
        <w:tc>
          <w:tcPr>
            <w:tcW w:w="5040" w:type="dxa"/>
            <w:gridSpan w:val="2"/>
          </w:tcPr>
          <w:p w14:paraId="7507CAFA" w14:textId="1F9454AB" w:rsidR="00517FF2" w:rsidRDefault="000D79DE"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That ongoing support be continued to help SMEs to drive sales.</w:t>
            </w:r>
          </w:p>
        </w:tc>
        <w:tc>
          <w:tcPr>
            <w:tcW w:w="1260" w:type="dxa"/>
          </w:tcPr>
          <w:p w14:paraId="4702BC53" w14:textId="773CA236" w:rsidR="00517FF2" w:rsidRDefault="00FB37EB"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F32CA9" w14:paraId="4F819EAC"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26D41628" w14:textId="77777777" w:rsidR="00DC17B3" w:rsidRPr="00C20DFD" w:rsidRDefault="00DC17B3" w:rsidP="00DC12DD">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 xml:space="preserve">Commercial Rent subsidy </w:t>
            </w:r>
          </w:p>
          <w:p w14:paraId="3F6BF476" w14:textId="77777777" w:rsidR="00517FF2" w:rsidRPr="00C20DFD" w:rsidRDefault="00517FF2"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5490" w:type="dxa"/>
          </w:tcPr>
          <w:p w14:paraId="021A0A2E" w14:textId="77777777" w:rsidR="00517FF2" w:rsidRDefault="00FA5024"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Canadian Emergency Rent Subsidy (CERS)</w:t>
            </w:r>
          </w:p>
          <w:p w14:paraId="54885DD3" w14:textId="77777777" w:rsidR="00FA5024" w:rsidRDefault="00FA5024"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Legislation to enact these measures has been presented and now requires approval in the House of Commons and Senate.</w:t>
            </w:r>
          </w:p>
          <w:p w14:paraId="2B8E2B0F" w14:textId="2D191EF2" w:rsidR="00FA5024" w:rsidRDefault="00FA5024"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The program if approved will provide rent and mortgage support until June 2021 for qualifying businesses.</w:t>
            </w:r>
          </w:p>
        </w:tc>
        <w:tc>
          <w:tcPr>
            <w:tcW w:w="5040" w:type="dxa"/>
            <w:gridSpan w:val="2"/>
          </w:tcPr>
          <w:p w14:paraId="0816B046" w14:textId="6EB5D0C9" w:rsidR="00517FF2" w:rsidRPr="000D79DE" w:rsidRDefault="00DC17B3" w:rsidP="005C2E3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sz w:val="22"/>
                <w:szCs w:val="22"/>
              </w:rPr>
            </w:pPr>
            <w:r w:rsidRPr="000D79DE">
              <w:rPr>
                <w:rFonts w:ascii="Arial" w:eastAsia="Times New Roman" w:hAnsi="Arial" w:cs="Arial"/>
                <w:sz w:val="22"/>
                <w:szCs w:val="22"/>
              </w:rPr>
              <w:t>That this concern be elevated to MP and MPP as well as to Ontario Chamber of Commerce requesting that this program be amended and assist Tenants and Landlords.</w:t>
            </w:r>
          </w:p>
        </w:tc>
        <w:tc>
          <w:tcPr>
            <w:tcW w:w="1260" w:type="dxa"/>
          </w:tcPr>
          <w:p w14:paraId="69752E64" w14:textId="6C27F9E9" w:rsidR="00517FF2" w:rsidRDefault="00FB37EB"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F32CA9" w14:paraId="261EDAB5"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0A4788F0" w14:textId="07AB11CA" w:rsidR="00F32CA9" w:rsidRPr="00C20DFD" w:rsidRDefault="00F32CA9" w:rsidP="00DC12DD">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Cost increases in business insurance</w:t>
            </w:r>
          </w:p>
          <w:p w14:paraId="3AB11F5A" w14:textId="77777777" w:rsidR="00F32CA9" w:rsidRPr="00C20DFD" w:rsidRDefault="00F32CA9"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5490" w:type="dxa"/>
          </w:tcPr>
          <w:p w14:paraId="606B52ED" w14:textId="4875FBA5" w:rsidR="00F32CA9" w:rsidRDefault="00FA5024"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z w:val="22"/>
                <w:szCs w:val="22"/>
              </w:rPr>
            </w:pPr>
            <w:r>
              <w:rPr>
                <w:rFonts w:ascii="Arial" w:hAnsi="Arial" w:cs="Arial"/>
                <w:sz w:val="22"/>
                <w:szCs w:val="22"/>
              </w:rPr>
              <w:t>Letters of support from City Council and County Council have been written and sent to the Pr</w:t>
            </w:r>
            <w:r w:rsidR="0015727F">
              <w:rPr>
                <w:rFonts w:ascii="Arial" w:hAnsi="Arial" w:cs="Arial"/>
                <w:sz w:val="22"/>
                <w:szCs w:val="22"/>
              </w:rPr>
              <w:t>ovince</w:t>
            </w:r>
            <w:r>
              <w:rPr>
                <w:rFonts w:ascii="Arial" w:hAnsi="Arial" w:cs="Arial"/>
                <w:sz w:val="22"/>
                <w:szCs w:val="22"/>
              </w:rPr>
              <w:t>.</w:t>
            </w:r>
          </w:p>
          <w:p w14:paraId="380C84A1" w14:textId="06383990" w:rsidR="00FA5024" w:rsidRDefault="00FA5024"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hAnsi="Arial" w:cs="Arial"/>
                <w:bCs/>
                <w:sz w:val="22"/>
                <w:szCs w:val="22"/>
              </w:rPr>
              <w:t>Chambers of Commerce, Tourism Industry Association of Ontario and Ontario Restaurant Hotel Motel Association are also lobbying government to assist</w:t>
            </w:r>
            <w:r w:rsidR="0015727F">
              <w:rPr>
                <w:rFonts w:ascii="Arial" w:hAnsi="Arial" w:cs="Arial"/>
                <w:bCs/>
                <w:sz w:val="22"/>
                <w:szCs w:val="22"/>
              </w:rPr>
              <w:t xml:space="preserve"> on this issue.</w:t>
            </w:r>
          </w:p>
        </w:tc>
        <w:tc>
          <w:tcPr>
            <w:tcW w:w="5040" w:type="dxa"/>
            <w:gridSpan w:val="2"/>
          </w:tcPr>
          <w:p w14:paraId="5348F286" w14:textId="4EEEDC6B" w:rsidR="00F32CA9" w:rsidRDefault="00FA5024"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That City and County Council write letters and send to the Premier asking for assistance in this matter in support of business.</w:t>
            </w:r>
          </w:p>
        </w:tc>
        <w:tc>
          <w:tcPr>
            <w:tcW w:w="1260" w:type="dxa"/>
          </w:tcPr>
          <w:p w14:paraId="308CD6F2" w14:textId="54AB4911" w:rsidR="00F32CA9" w:rsidRDefault="00FB37EB"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F32CA9" w14:paraId="39E579FE" w14:textId="77777777" w:rsidTr="005E32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2"/>
          </w:tcPr>
          <w:p w14:paraId="08B90E99" w14:textId="792773BB" w:rsidR="00F32CA9" w:rsidRPr="00C20DFD" w:rsidRDefault="00F32CA9"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 xml:space="preserve">Concerns over disparity between </w:t>
            </w:r>
            <w:r w:rsidR="00FA5024" w:rsidRPr="00C20DFD">
              <w:rPr>
                <w:rFonts w:ascii="Arial" w:eastAsia="Times New Roman" w:hAnsi="Arial" w:cs="Arial"/>
                <w:b/>
                <w:bCs/>
                <w:sz w:val="22"/>
                <w:szCs w:val="22"/>
              </w:rPr>
              <w:t xml:space="preserve">tourism-based </w:t>
            </w:r>
            <w:r w:rsidRPr="00C20DFD">
              <w:rPr>
                <w:rFonts w:ascii="Arial" w:eastAsia="Times New Roman" w:hAnsi="Arial" w:cs="Arial"/>
                <w:b/>
                <w:bCs/>
                <w:sz w:val="22"/>
                <w:szCs w:val="22"/>
              </w:rPr>
              <w:t>businesses who are following the rules vs. those who are not/Ambiguity around guidelines</w:t>
            </w:r>
            <w:r w:rsidR="00FA5024" w:rsidRPr="00C20DFD">
              <w:rPr>
                <w:rFonts w:ascii="Arial" w:eastAsia="Times New Roman" w:hAnsi="Arial" w:cs="Arial"/>
                <w:b/>
                <w:bCs/>
                <w:sz w:val="22"/>
                <w:szCs w:val="22"/>
              </w:rPr>
              <w:t xml:space="preserve">.  Hotels/Resorts vs Short Term Rentals such as Air </w:t>
            </w:r>
            <w:proofErr w:type="spellStart"/>
            <w:r w:rsidR="00FA5024" w:rsidRPr="00C20DFD">
              <w:rPr>
                <w:rFonts w:ascii="Arial" w:eastAsia="Times New Roman" w:hAnsi="Arial" w:cs="Arial"/>
                <w:b/>
                <w:bCs/>
                <w:sz w:val="22"/>
                <w:szCs w:val="22"/>
              </w:rPr>
              <w:t>BnBs</w:t>
            </w:r>
            <w:proofErr w:type="spellEnd"/>
          </w:p>
        </w:tc>
        <w:tc>
          <w:tcPr>
            <w:tcW w:w="5490" w:type="dxa"/>
          </w:tcPr>
          <w:p w14:paraId="3E71C9F1" w14:textId="602C4E46" w:rsidR="00F32CA9" w:rsidRDefault="00FA5024"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Letter of Support from the County has been sent to the Province requesting province-wide rules and regulations for Short Term Rental accommodations.</w:t>
            </w:r>
          </w:p>
        </w:tc>
        <w:tc>
          <w:tcPr>
            <w:tcW w:w="5040" w:type="dxa"/>
            <w:gridSpan w:val="2"/>
          </w:tcPr>
          <w:p w14:paraId="2E5CEB88" w14:textId="26378DA4" w:rsidR="00F32CA9" w:rsidRPr="00FA5024" w:rsidRDefault="00F32CA9" w:rsidP="00F32CA9">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sz w:val="22"/>
                <w:szCs w:val="22"/>
              </w:rPr>
            </w:pPr>
            <w:r w:rsidRPr="00FA5024">
              <w:rPr>
                <w:rFonts w:ascii="Arial" w:eastAsia="Times New Roman" w:hAnsi="Arial" w:cs="Arial"/>
                <w:sz w:val="22"/>
                <w:szCs w:val="22"/>
              </w:rPr>
              <w:t xml:space="preserve">That the City of Peterborough, County of Peterborough, Greater Peterborough Chamber of Commerce, Kawartha Chamber of Commerce and Tourism write letters of support to encourage the province to provide provincial wide standards to address </w:t>
            </w:r>
            <w:proofErr w:type="spellStart"/>
            <w:r w:rsidRPr="00FA5024">
              <w:rPr>
                <w:rFonts w:ascii="Arial" w:eastAsia="Times New Roman" w:hAnsi="Arial" w:cs="Arial"/>
                <w:sz w:val="22"/>
                <w:szCs w:val="22"/>
              </w:rPr>
              <w:t>AirBnB</w:t>
            </w:r>
            <w:proofErr w:type="spellEnd"/>
            <w:r w:rsidRPr="00FA5024">
              <w:rPr>
                <w:rFonts w:ascii="Arial" w:eastAsia="Times New Roman" w:hAnsi="Arial" w:cs="Arial"/>
                <w:sz w:val="22"/>
                <w:szCs w:val="22"/>
              </w:rPr>
              <w:t xml:space="preserve"> style accommodations, to ensure that are operating fairly with licensed accommodations such as inns, motels, hotels and resorts.</w:t>
            </w:r>
          </w:p>
        </w:tc>
        <w:tc>
          <w:tcPr>
            <w:tcW w:w="1260" w:type="dxa"/>
          </w:tcPr>
          <w:p w14:paraId="3DC49719" w14:textId="05F9361E" w:rsidR="00F32CA9" w:rsidRDefault="00173525"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bl>
    <w:p w14:paraId="6B28BB4A" w14:textId="77777777" w:rsidR="005E3228" w:rsidRDefault="005E3228">
      <w:r>
        <w:br w:type="page"/>
      </w:r>
    </w:p>
    <w:tbl>
      <w:tblPr>
        <w:tblStyle w:val="TableGrid"/>
        <w:tblW w:w="13950" w:type="dxa"/>
        <w:tblInd w:w="-5" w:type="dxa"/>
        <w:tblLook w:val="04A0" w:firstRow="1" w:lastRow="0" w:firstColumn="1" w:lastColumn="0" w:noHBand="0" w:noVBand="1"/>
      </w:tblPr>
      <w:tblGrid>
        <w:gridCol w:w="2160"/>
        <w:gridCol w:w="5490"/>
        <w:gridCol w:w="5040"/>
        <w:gridCol w:w="1260"/>
      </w:tblGrid>
      <w:tr w:rsidR="007138A4" w14:paraId="16ACC1EA" w14:textId="77777777" w:rsidTr="005E3228">
        <w:tc>
          <w:tcPr>
            <w:tcW w:w="2160" w:type="dxa"/>
          </w:tcPr>
          <w:p w14:paraId="3385CBEF" w14:textId="23B17D82"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lastRenderedPageBreak/>
              <w:t>Potential loss of students in the fall</w:t>
            </w:r>
          </w:p>
        </w:tc>
        <w:tc>
          <w:tcPr>
            <w:tcW w:w="5490" w:type="dxa"/>
          </w:tcPr>
          <w:p w14:paraId="2EED4E51" w14:textId="4BB5F43A"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Lower enrolments will continue into the winter season as post-secondary institutions provide on-line learning modules</w:t>
            </w:r>
          </w:p>
        </w:tc>
        <w:tc>
          <w:tcPr>
            <w:tcW w:w="5040" w:type="dxa"/>
          </w:tcPr>
          <w:p w14:paraId="60E23FA2" w14:textId="75E184F0"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That the Student Working Group continue to address the loss of students in the community</w:t>
            </w:r>
          </w:p>
        </w:tc>
        <w:tc>
          <w:tcPr>
            <w:tcW w:w="1260" w:type="dxa"/>
          </w:tcPr>
          <w:p w14:paraId="62B00B42" w14:textId="45F51107"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466E6E05" w14:textId="77777777" w:rsidTr="005E3228">
        <w:tc>
          <w:tcPr>
            <w:tcW w:w="2160" w:type="dxa"/>
          </w:tcPr>
          <w:p w14:paraId="09744614"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Prohibition of Large Group Gatherings</w:t>
            </w:r>
          </w:p>
          <w:p w14:paraId="7C97E6CD" w14:textId="659B14A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5490" w:type="dxa"/>
          </w:tcPr>
          <w:p w14:paraId="6A7E3A89" w14:textId="43307FF6"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This will continue to be a challenge moving into 2021.  </w:t>
            </w:r>
          </w:p>
        </w:tc>
        <w:tc>
          <w:tcPr>
            <w:tcW w:w="5040" w:type="dxa"/>
          </w:tcPr>
          <w:p w14:paraId="0798818D" w14:textId="2D8F5024"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That the Large Venue Working Group continue to meet to address this ongoing challenge.</w:t>
            </w:r>
          </w:p>
        </w:tc>
        <w:tc>
          <w:tcPr>
            <w:tcW w:w="1260" w:type="dxa"/>
          </w:tcPr>
          <w:p w14:paraId="00AEA14B" w14:textId="69AE7E23"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511E5FEC" w14:textId="77777777" w:rsidTr="005E3228">
        <w:tc>
          <w:tcPr>
            <w:tcW w:w="2160" w:type="dxa"/>
          </w:tcPr>
          <w:p w14:paraId="157FA35E" w14:textId="6629E7B1"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 xml:space="preserve">Potential downturn in commercial real estate as companies move to remote work environments. </w:t>
            </w:r>
          </w:p>
        </w:tc>
        <w:tc>
          <w:tcPr>
            <w:tcW w:w="5490" w:type="dxa"/>
          </w:tcPr>
          <w:p w14:paraId="5CAAFB27" w14:textId="70AA6F7A"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This continues to be a concern.  There are opportunities for repurposing traditional spaces, increased need for warehousing, e-commerce fulfillment etc.</w:t>
            </w:r>
          </w:p>
        </w:tc>
        <w:tc>
          <w:tcPr>
            <w:tcW w:w="5040" w:type="dxa"/>
          </w:tcPr>
          <w:p w14:paraId="2671F53D" w14:textId="55839707"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That PKED continue to track underutilized space and create an inventory of spaces to respond to inquiries.</w:t>
            </w:r>
          </w:p>
        </w:tc>
        <w:tc>
          <w:tcPr>
            <w:tcW w:w="1260" w:type="dxa"/>
          </w:tcPr>
          <w:p w14:paraId="7CD9F87A" w14:textId="3445BD30"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7B891838" w14:textId="77777777" w:rsidTr="005E3228">
        <w:tc>
          <w:tcPr>
            <w:tcW w:w="2160" w:type="dxa"/>
          </w:tcPr>
          <w:p w14:paraId="23959701" w14:textId="57CDF93E"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Preparedness for potential resurgence of cases in the fall</w:t>
            </w:r>
          </w:p>
        </w:tc>
        <w:tc>
          <w:tcPr>
            <w:tcW w:w="5490" w:type="dxa"/>
          </w:tcPr>
          <w:p w14:paraId="3CCECB2B" w14:textId="0E381E65"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As cases rise, there is ongoing concern about stricter measures and the ability of business to adapt.  </w:t>
            </w:r>
          </w:p>
        </w:tc>
        <w:tc>
          <w:tcPr>
            <w:tcW w:w="5040" w:type="dxa"/>
          </w:tcPr>
          <w:p w14:paraId="6455073C" w14:textId="19F2B979"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Businesses are encouraged to create contingency plans and consider alternative service delivery options in the event of a future shutdown.  PKED has business plan templates to use.</w:t>
            </w:r>
          </w:p>
        </w:tc>
        <w:tc>
          <w:tcPr>
            <w:tcW w:w="1260" w:type="dxa"/>
          </w:tcPr>
          <w:p w14:paraId="2D03881A" w14:textId="0FC213F4"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5BCEB798" w14:textId="77777777" w:rsidTr="005E3228">
        <w:tc>
          <w:tcPr>
            <w:tcW w:w="2160" w:type="dxa"/>
          </w:tcPr>
          <w:p w14:paraId="5573272F" w14:textId="052F177A"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Issues of racism regarding migrant workers is happening across Ontario in the agriculture industry</w:t>
            </w:r>
          </w:p>
        </w:tc>
        <w:tc>
          <w:tcPr>
            <w:tcW w:w="5490" w:type="dxa"/>
          </w:tcPr>
          <w:p w14:paraId="3DB3263E" w14:textId="0875B1ED"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This is an ongoing </w:t>
            </w:r>
            <w:r w:rsidR="00C20DFD">
              <w:rPr>
                <w:rFonts w:ascii="Arial" w:eastAsia="Times New Roman" w:hAnsi="Arial" w:cs="Arial"/>
                <w:bCs/>
                <w:sz w:val="22"/>
                <w:szCs w:val="22"/>
              </w:rPr>
              <w:t xml:space="preserve">social </w:t>
            </w:r>
            <w:r>
              <w:rPr>
                <w:rFonts w:ascii="Arial" w:eastAsia="Times New Roman" w:hAnsi="Arial" w:cs="Arial"/>
                <w:bCs/>
                <w:sz w:val="22"/>
                <w:szCs w:val="22"/>
              </w:rPr>
              <w:t>concern.</w:t>
            </w:r>
          </w:p>
        </w:tc>
        <w:tc>
          <w:tcPr>
            <w:tcW w:w="5040" w:type="dxa"/>
          </w:tcPr>
          <w:p w14:paraId="1CCEEF25" w14:textId="4A79D63F"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That Peterborough &amp; the </w:t>
            </w:r>
            <w:proofErr w:type="spellStart"/>
            <w:r>
              <w:rPr>
                <w:rFonts w:ascii="Arial" w:eastAsia="Times New Roman" w:hAnsi="Arial" w:cs="Arial"/>
                <w:bCs/>
                <w:sz w:val="22"/>
                <w:szCs w:val="22"/>
              </w:rPr>
              <w:t>Kawarthas</w:t>
            </w:r>
            <w:proofErr w:type="spellEnd"/>
            <w:r>
              <w:rPr>
                <w:rFonts w:ascii="Arial" w:eastAsia="Times New Roman" w:hAnsi="Arial" w:cs="Arial"/>
                <w:bCs/>
                <w:sz w:val="22"/>
                <w:szCs w:val="22"/>
              </w:rPr>
              <w:t xml:space="preserve"> as a region continue to work with partners at the New Canadian Centre to become a more tolerant, </w:t>
            </w:r>
            <w:proofErr w:type="gramStart"/>
            <w:r>
              <w:rPr>
                <w:rFonts w:ascii="Arial" w:eastAsia="Times New Roman" w:hAnsi="Arial" w:cs="Arial"/>
                <w:bCs/>
                <w:sz w:val="22"/>
                <w:szCs w:val="22"/>
              </w:rPr>
              <w:t>inclusive</w:t>
            </w:r>
            <w:proofErr w:type="gramEnd"/>
            <w:r>
              <w:rPr>
                <w:rFonts w:ascii="Arial" w:eastAsia="Times New Roman" w:hAnsi="Arial" w:cs="Arial"/>
                <w:bCs/>
                <w:sz w:val="22"/>
                <w:szCs w:val="22"/>
              </w:rPr>
              <w:t xml:space="preserve"> and welcoming community.  </w:t>
            </w:r>
          </w:p>
        </w:tc>
        <w:tc>
          <w:tcPr>
            <w:tcW w:w="1260" w:type="dxa"/>
          </w:tcPr>
          <w:p w14:paraId="49B91105" w14:textId="5A124027"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0B959637" w14:textId="77777777" w:rsidTr="005E3228">
        <w:tc>
          <w:tcPr>
            <w:tcW w:w="2160" w:type="dxa"/>
          </w:tcPr>
          <w:p w14:paraId="246626B3" w14:textId="0933F7B5"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HST Relief Measure Extensions</w:t>
            </w:r>
          </w:p>
        </w:tc>
        <w:tc>
          <w:tcPr>
            <w:tcW w:w="5490" w:type="dxa"/>
          </w:tcPr>
          <w:p w14:paraId="7DE76AC1" w14:textId="29B27E92"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HST Relief was extended and allowed all businesses to defer, until June 30, 2020 any HST payments or remittances that become due.  No further extensions have been permitted.</w:t>
            </w:r>
          </w:p>
        </w:tc>
        <w:tc>
          <w:tcPr>
            <w:tcW w:w="5040" w:type="dxa"/>
          </w:tcPr>
          <w:p w14:paraId="31F76420" w14:textId="3FAE7A23"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That additional extensions be made available.</w:t>
            </w:r>
          </w:p>
        </w:tc>
        <w:tc>
          <w:tcPr>
            <w:tcW w:w="1260" w:type="dxa"/>
          </w:tcPr>
          <w:p w14:paraId="7AC8FCC2" w14:textId="2390550D"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bl>
    <w:p w14:paraId="07354656" w14:textId="77777777" w:rsidR="005E3228" w:rsidRDefault="005E3228">
      <w:r>
        <w:br w:type="page"/>
      </w:r>
    </w:p>
    <w:tbl>
      <w:tblPr>
        <w:tblStyle w:val="TableGrid"/>
        <w:tblW w:w="13950" w:type="dxa"/>
        <w:tblInd w:w="-5" w:type="dxa"/>
        <w:tblLook w:val="04A0" w:firstRow="1" w:lastRow="0" w:firstColumn="1" w:lastColumn="0" w:noHBand="0" w:noVBand="1"/>
      </w:tblPr>
      <w:tblGrid>
        <w:gridCol w:w="3041"/>
        <w:gridCol w:w="4806"/>
        <w:gridCol w:w="5141"/>
        <w:gridCol w:w="962"/>
      </w:tblGrid>
      <w:tr w:rsidR="007138A4" w14:paraId="17C9D5DE" w14:textId="77777777" w:rsidTr="005E3228">
        <w:tc>
          <w:tcPr>
            <w:tcW w:w="3041" w:type="dxa"/>
          </w:tcPr>
          <w:p w14:paraId="04B079A7" w14:textId="7469502A"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lastRenderedPageBreak/>
              <w:t xml:space="preserve">Challenges navigating all the programs - need a local advisor to help access provincial and federal programs. Programs are confusing and difficult to manage. </w:t>
            </w:r>
          </w:p>
        </w:tc>
        <w:tc>
          <w:tcPr>
            <w:tcW w:w="4806" w:type="dxa"/>
          </w:tcPr>
          <w:p w14:paraId="3F2A45B4" w14:textId="72E1A70B"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This is an ongoing </w:t>
            </w:r>
            <w:r w:rsidR="0015727F">
              <w:rPr>
                <w:rFonts w:ascii="Arial" w:eastAsia="Times New Roman" w:hAnsi="Arial" w:cs="Arial"/>
                <w:bCs/>
                <w:sz w:val="22"/>
                <w:szCs w:val="22"/>
              </w:rPr>
              <w:t>issue</w:t>
            </w:r>
            <w:r>
              <w:rPr>
                <w:rFonts w:ascii="Arial" w:eastAsia="Times New Roman" w:hAnsi="Arial" w:cs="Arial"/>
                <w:bCs/>
                <w:sz w:val="22"/>
                <w:szCs w:val="22"/>
              </w:rPr>
              <w:t xml:space="preserve">.  </w:t>
            </w:r>
            <w:r w:rsidR="0015727F">
              <w:rPr>
                <w:rFonts w:ascii="Arial" w:eastAsia="Times New Roman" w:hAnsi="Arial" w:cs="Arial"/>
                <w:bCs/>
                <w:sz w:val="22"/>
                <w:szCs w:val="22"/>
              </w:rPr>
              <w:t xml:space="preserve">Staff at Ministry Economic Development Job Creation and </w:t>
            </w:r>
            <w:proofErr w:type="gramStart"/>
            <w:r w:rsidR="0015727F">
              <w:rPr>
                <w:rFonts w:ascii="Arial" w:eastAsia="Times New Roman" w:hAnsi="Arial" w:cs="Arial"/>
                <w:bCs/>
                <w:sz w:val="22"/>
                <w:szCs w:val="22"/>
              </w:rPr>
              <w:t>Trade  and</w:t>
            </w:r>
            <w:proofErr w:type="gramEnd"/>
            <w:r w:rsidR="0015727F">
              <w:rPr>
                <w:rFonts w:ascii="Arial" w:eastAsia="Times New Roman" w:hAnsi="Arial" w:cs="Arial"/>
                <w:bCs/>
                <w:sz w:val="22"/>
                <w:szCs w:val="22"/>
              </w:rPr>
              <w:t xml:space="preserve"> other ministries </w:t>
            </w:r>
            <w:r>
              <w:rPr>
                <w:rFonts w:ascii="Arial" w:eastAsia="Times New Roman" w:hAnsi="Arial" w:cs="Arial"/>
                <w:bCs/>
                <w:sz w:val="22"/>
                <w:szCs w:val="22"/>
              </w:rPr>
              <w:t>ha</w:t>
            </w:r>
            <w:r w:rsidR="0015727F">
              <w:rPr>
                <w:rFonts w:ascii="Arial" w:eastAsia="Times New Roman" w:hAnsi="Arial" w:cs="Arial"/>
                <w:bCs/>
                <w:sz w:val="22"/>
                <w:szCs w:val="22"/>
              </w:rPr>
              <w:t>ve</w:t>
            </w:r>
            <w:r>
              <w:rPr>
                <w:rFonts w:ascii="Arial" w:eastAsia="Times New Roman" w:hAnsi="Arial" w:cs="Arial"/>
                <w:bCs/>
                <w:sz w:val="22"/>
                <w:szCs w:val="22"/>
              </w:rPr>
              <w:t xml:space="preserve"> provided some assistance to business to navigate various programs.</w:t>
            </w:r>
          </w:p>
          <w:p w14:paraId="01379B97" w14:textId="53C0EC65"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Provincial hotline has been created to assist business.</w:t>
            </w:r>
          </w:p>
        </w:tc>
        <w:tc>
          <w:tcPr>
            <w:tcW w:w="5141" w:type="dxa"/>
          </w:tcPr>
          <w:p w14:paraId="4D58B1DE" w14:textId="63C76447"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PKED should continue to be familiar with programs and connect businesses to resources to assist them through Business Retention and Expansion programming</w:t>
            </w:r>
          </w:p>
        </w:tc>
        <w:tc>
          <w:tcPr>
            <w:tcW w:w="962" w:type="dxa"/>
          </w:tcPr>
          <w:p w14:paraId="5EAC6C76" w14:textId="1BFE1317"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7B1BD625" w14:textId="77777777" w:rsidTr="005E3228">
        <w:tc>
          <w:tcPr>
            <w:tcW w:w="3041" w:type="dxa"/>
          </w:tcPr>
          <w:p w14:paraId="351E67D0" w14:textId="069D98D8"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Consumer &amp; employee confidence: Challenge to instill confidence in workers that the work environment is safe and maintaining operations while 6ft apart, challenge to instill confidence in consumers that businesses are safe places to visit</w:t>
            </w:r>
          </w:p>
        </w:tc>
        <w:tc>
          <w:tcPr>
            <w:tcW w:w="4806" w:type="dxa"/>
          </w:tcPr>
          <w:p w14:paraId="3802AD3C" w14:textId="77777777"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This has been a challenge for the duration of the pandemic.  Peterborough Public Health has created infographics to help show measures being undertaken.</w:t>
            </w:r>
          </w:p>
          <w:p w14:paraId="6A8158F2" w14:textId="59BCB116"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rPr>
            </w:pPr>
            <w:r>
              <w:rPr>
                <w:rFonts w:ascii="Arial" w:eastAsia="Times New Roman" w:hAnsi="Arial" w:cs="Arial"/>
                <w:bCs/>
                <w:sz w:val="22"/>
                <w:szCs w:val="22"/>
              </w:rPr>
              <w:t>Programs such as Safe Travels Stamp have been introduced to give travelers comfort that safety measures have been maintained.</w:t>
            </w:r>
          </w:p>
        </w:tc>
        <w:tc>
          <w:tcPr>
            <w:tcW w:w="5141" w:type="dxa"/>
          </w:tcPr>
          <w:p w14:paraId="27A70F33" w14:textId="77777777"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Businesses are encouraged to post their procedures in a visible location for customers to show their COVID compliance measures.</w:t>
            </w:r>
          </w:p>
          <w:p w14:paraId="7F3E3991" w14:textId="4EFEE800"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Businesses in the tourism industry, it is recommendation that businesses apply to obtain the Safe Travels Stamp.</w:t>
            </w:r>
          </w:p>
        </w:tc>
        <w:tc>
          <w:tcPr>
            <w:tcW w:w="962" w:type="dxa"/>
          </w:tcPr>
          <w:p w14:paraId="113360F8" w14:textId="26F2C159"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586270C7" w14:textId="77777777" w:rsidTr="005E3228">
        <w:tc>
          <w:tcPr>
            <w:tcW w:w="3041" w:type="dxa"/>
          </w:tcPr>
          <w:p w14:paraId="75F3314A" w14:textId="6D9052F6"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Municipalities trying to manage with increased costs and decreased revenues. Many orgs that rely on municipal funds. Municipalities cannot run a deficit</w:t>
            </w:r>
          </w:p>
        </w:tc>
        <w:tc>
          <w:tcPr>
            <w:tcW w:w="4806" w:type="dxa"/>
          </w:tcPr>
          <w:p w14:paraId="0DB6DACC" w14:textId="54CB9CA1"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Provincial funding has been provided to municipalities to help offset COVID related expenses such as transit.</w:t>
            </w:r>
          </w:p>
        </w:tc>
        <w:tc>
          <w:tcPr>
            <w:tcW w:w="5141" w:type="dxa"/>
          </w:tcPr>
          <w:p w14:paraId="3AF481C7" w14:textId="2244B0AB"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p>
        </w:tc>
        <w:tc>
          <w:tcPr>
            <w:tcW w:w="962" w:type="dxa"/>
          </w:tcPr>
          <w:p w14:paraId="51237593" w14:textId="403A6457"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C2A204"/>
                <w:sz w:val="40"/>
              </w:rPr>
              <w:sym w:font="Wingdings" w:char="F06C"/>
            </w:r>
          </w:p>
        </w:tc>
      </w:tr>
      <w:tr w:rsidR="007138A4" w14:paraId="522443A3" w14:textId="77777777" w:rsidTr="005E3228">
        <w:tc>
          <w:tcPr>
            <w:tcW w:w="3041" w:type="dxa"/>
          </w:tcPr>
          <w:p w14:paraId="3D5DEFF7"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Restaurants/Patios/Access to Storefronts on Main streets</w:t>
            </w:r>
          </w:p>
          <w:p w14:paraId="51BD720C"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4806" w:type="dxa"/>
          </w:tcPr>
          <w:p w14:paraId="6BCD09FA" w14:textId="75AB91EC"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The City of Peterborough created active space in the downtown core to permit additional space for patios and storefront sales while allowing for physical distancing.</w:t>
            </w:r>
          </w:p>
        </w:tc>
        <w:tc>
          <w:tcPr>
            <w:tcW w:w="5141" w:type="dxa"/>
          </w:tcPr>
          <w:p w14:paraId="3404B0EF" w14:textId="18DEEF79"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33049711" w14:textId="40F07748"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919C47"/>
                <w:sz w:val="40"/>
              </w:rPr>
              <w:sym w:font="Wingdings" w:char="F06C"/>
            </w:r>
          </w:p>
        </w:tc>
      </w:tr>
      <w:tr w:rsidR="007138A4" w14:paraId="235E3B96" w14:textId="77777777" w:rsidTr="005E3228">
        <w:tc>
          <w:tcPr>
            <w:tcW w:w="3041" w:type="dxa"/>
          </w:tcPr>
          <w:p w14:paraId="0EFE0198"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Seasonal businesses in general (construction) have a limited time frame to generate revenue.</w:t>
            </w:r>
          </w:p>
          <w:p w14:paraId="5443A399"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4806" w:type="dxa"/>
          </w:tcPr>
          <w:p w14:paraId="41E80730" w14:textId="1B4F9D77"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This was an early challenge during the first shutdown.  Construction, </w:t>
            </w:r>
            <w:proofErr w:type="gramStart"/>
            <w:r>
              <w:rPr>
                <w:rFonts w:ascii="Arial" w:eastAsia="Times New Roman" w:hAnsi="Arial" w:cs="Arial"/>
                <w:bCs/>
                <w:sz w:val="22"/>
                <w:szCs w:val="22"/>
              </w:rPr>
              <w:t>agriculture</w:t>
            </w:r>
            <w:proofErr w:type="gramEnd"/>
            <w:r>
              <w:rPr>
                <w:rFonts w:ascii="Arial" w:eastAsia="Times New Roman" w:hAnsi="Arial" w:cs="Arial"/>
                <w:bCs/>
                <w:sz w:val="22"/>
                <w:szCs w:val="22"/>
              </w:rPr>
              <w:t xml:space="preserve"> and tourism businesses are impacted by closures that cannot be deferred.  Businesses were able to open and operate with guidelines in place.</w:t>
            </w:r>
          </w:p>
        </w:tc>
        <w:tc>
          <w:tcPr>
            <w:tcW w:w="5141" w:type="dxa"/>
          </w:tcPr>
          <w:p w14:paraId="7D6897C6" w14:textId="1E2AEF22"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309370E1" w14:textId="448F3832"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919C47"/>
                <w:sz w:val="40"/>
              </w:rPr>
              <w:sym w:font="Wingdings" w:char="F06C"/>
            </w:r>
          </w:p>
        </w:tc>
      </w:tr>
      <w:tr w:rsidR="007138A4" w14:paraId="48B0DC65" w14:textId="77777777" w:rsidTr="005E3228">
        <w:tc>
          <w:tcPr>
            <w:tcW w:w="3041" w:type="dxa"/>
          </w:tcPr>
          <w:p w14:paraId="7120A6C8" w14:textId="48AE1AF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lastRenderedPageBreak/>
              <w:t xml:space="preserve">Need advance notice to prepare when each sector is given the option to open.  </w:t>
            </w:r>
          </w:p>
        </w:tc>
        <w:tc>
          <w:tcPr>
            <w:tcW w:w="4806" w:type="dxa"/>
          </w:tcPr>
          <w:p w14:paraId="0CAB36D4" w14:textId="2B640FB5"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This was an early concern when reopening during Phase 2. </w:t>
            </w:r>
          </w:p>
        </w:tc>
        <w:tc>
          <w:tcPr>
            <w:tcW w:w="5141" w:type="dxa"/>
          </w:tcPr>
          <w:p w14:paraId="1F631359" w14:textId="2AC08AB1"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36E9F6E1" w14:textId="4D1B6141"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919C47"/>
                <w:sz w:val="40"/>
              </w:rPr>
              <w:sym w:font="Wingdings" w:char="F06C"/>
            </w:r>
          </w:p>
        </w:tc>
      </w:tr>
      <w:tr w:rsidR="007138A4" w14:paraId="1D6F88F9" w14:textId="77777777" w:rsidTr="005E3228">
        <w:tc>
          <w:tcPr>
            <w:tcW w:w="3041" w:type="dxa"/>
          </w:tcPr>
          <w:p w14:paraId="4403F38C" w14:textId="2DBA8053"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Increased Costs and Decreased Revenues for Farmers’ Market Vendors</w:t>
            </w:r>
          </w:p>
        </w:tc>
        <w:tc>
          <w:tcPr>
            <w:tcW w:w="4806" w:type="dxa"/>
          </w:tcPr>
          <w:p w14:paraId="66A30811" w14:textId="1228181D"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RRRF Funding was available to help offset costs.  Municipalities also worked with Farmers Markets to create more manageable terms to operate.</w:t>
            </w:r>
          </w:p>
        </w:tc>
        <w:tc>
          <w:tcPr>
            <w:tcW w:w="5141" w:type="dxa"/>
          </w:tcPr>
          <w:p w14:paraId="17795596" w14:textId="33F7A046"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24D51411" w14:textId="6C7A5C14"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919C47"/>
                <w:sz w:val="40"/>
              </w:rPr>
              <w:sym w:font="Wingdings" w:char="F06C"/>
            </w:r>
          </w:p>
        </w:tc>
      </w:tr>
      <w:tr w:rsidR="007138A4" w14:paraId="74E67746" w14:textId="77777777" w:rsidTr="005E3228">
        <w:tc>
          <w:tcPr>
            <w:tcW w:w="3041" w:type="dxa"/>
          </w:tcPr>
          <w:p w14:paraId="64B51D03" w14:textId="5C8E18E3"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 xml:space="preserve">Testing turnaround times to assist businesses with quickly identifying positive cases. </w:t>
            </w:r>
          </w:p>
        </w:tc>
        <w:tc>
          <w:tcPr>
            <w:tcW w:w="4806" w:type="dxa"/>
          </w:tcPr>
          <w:p w14:paraId="1326E6F1" w14:textId="618BE42C"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Ongoing and continuous improvements have been made to address this issue.  Peterborough Regional Health Centre, Peterborough Public Health and Peterborough County-City Paramedics have responded and met these demands</w:t>
            </w:r>
          </w:p>
        </w:tc>
        <w:tc>
          <w:tcPr>
            <w:tcW w:w="5141" w:type="dxa"/>
          </w:tcPr>
          <w:p w14:paraId="56765FC6" w14:textId="411C3A89"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16451FED" w14:textId="7317AB2C"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color w:val="919C47"/>
                <w:sz w:val="40"/>
              </w:rPr>
              <w:sym w:font="Wingdings" w:char="F06C"/>
            </w:r>
          </w:p>
        </w:tc>
      </w:tr>
      <w:tr w:rsidR="007138A4" w14:paraId="61FE30DC" w14:textId="77777777" w:rsidTr="005E3228">
        <w:tc>
          <w:tcPr>
            <w:tcW w:w="3041" w:type="dxa"/>
          </w:tcPr>
          <w:p w14:paraId="124325F7"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 xml:space="preserve">Training for businesses who are not set up with e-commerce – many small businesses not currently using e-commerce </w:t>
            </w:r>
          </w:p>
          <w:p w14:paraId="68FBCCB8"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4806" w:type="dxa"/>
          </w:tcPr>
          <w:p w14:paraId="31684906" w14:textId="77777777"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Many programs have been introduced to support small business with e-commerce platforms.</w:t>
            </w:r>
          </w:p>
          <w:p w14:paraId="7737237B" w14:textId="77777777" w:rsidR="007138A4" w:rsidRPr="00B54B7C" w:rsidRDefault="007138A4" w:rsidP="007138A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B54B7C">
              <w:rPr>
                <w:rFonts w:ascii="Arial" w:eastAsia="Times New Roman" w:hAnsi="Arial" w:cs="Arial"/>
                <w:bCs/>
                <w:sz w:val="22"/>
                <w:szCs w:val="22"/>
              </w:rPr>
              <w:t>Digital Main Street</w:t>
            </w:r>
          </w:p>
          <w:p w14:paraId="39E24458" w14:textId="60E6D2F6" w:rsidR="007138A4" w:rsidRPr="00B54B7C" w:rsidRDefault="007138A4" w:rsidP="007138A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B54B7C">
              <w:rPr>
                <w:rFonts w:ascii="Arial" w:eastAsia="Times New Roman" w:hAnsi="Arial" w:cs="Arial"/>
                <w:bCs/>
                <w:sz w:val="22"/>
                <w:szCs w:val="22"/>
              </w:rPr>
              <w:t>Digital Main Street SHOPHERE</w:t>
            </w:r>
          </w:p>
          <w:p w14:paraId="1EE98F47" w14:textId="38A68ABF" w:rsidR="007138A4" w:rsidRPr="00B54B7C" w:rsidRDefault="007138A4" w:rsidP="007138A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sidRPr="00B54B7C">
              <w:rPr>
                <w:rFonts w:ascii="Arial" w:eastAsia="Times New Roman" w:hAnsi="Arial" w:cs="Arial"/>
                <w:bCs/>
                <w:sz w:val="22"/>
                <w:szCs w:val="22"/>
              </w:rPr>
              <w:t>Bring Your Business Online program</w:t>
            </w:r>
          </w:p>
        </w:tc>
        <w:tc>
          <w:tcPr>
            <w:tcW w:w="5141" w:type="dxa"/>
          </w:tcPr>
          <w:p w14:paraId="012A67DF" w14:textId="56EECA1B"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Businesses are encouraged to consider e-commerce platforms to help boost sales.</w:t>
            </w:r>
          </w:p>
        </w:tc>
        <w:tc>
          <w:tcPr>
            <w:tcW w:w="962" w:type="dxa"/>
          </w:tcPr>
          <w:p w14:paraId="52DF77A7" w14:textId="69325FFA"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sz w:val="40"/>
                <w:szCs w:val="40"/>
              </w:rPr>
              <w:sym w:font="Wingdings" w:char="F0FC"/>
            </w:r>
          </w:p>
        </w:tc>
      </w:tr>
      <w:tr w:rsidR="007138A4" w14:paraId="646A8209" w14:textId="77777777" w:rsidTr="005E3228">
        <w:tc>
          <w:tcPr>
            <w:tcW w:w="3041" w:type="dxa"/>
          </w:tcPr>
          <w:p w14:paraId="6FA56281" w14:textId="20C45A2F"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Space at Farmers’ Markets Producers require access to space, public land etc. to effectively sell while maintaining physical distance guidelines</w:t>
            </w:r>
          </w:p>
        </w:tc>
        <w:tc>
          <w:tcPr>
            <w:tcW w:w="4806" w:type="dxa"/>
          </w:tcPr>
          <w:p w14:paraId="36C0CEFF" w14:textId="370D3829"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The municipalities worked with local Farmers’ Markets to allow additional space.</w:t>
            </w:r>
          </w:p>
        </w:tc>
        <w:tc>
          <w:tcPr>
            <w:tcW w:w="5141" w:type="dxa"/>
          </w:tcPr>
          <w:p w14:paraId="1DD1E847" w14:textId="06E69730"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18C8A4E4" w14:textId="36DD64C6"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sz w:val="40"/>
                <w:szCs w:val="40"/>
              </w:rPr>
              <w:sym w:font="Wingdings" w:char="F0FC"/>
            </w:r>
          </w:p>
        </w:tc>
      </w:tr>
      <w:tr w:rsidR="007138A4" w14:paraId="62BFF191" w14:textId="77777777" w:rsidTr="005E3228">
        <w:tc>
          <w:tcPr>
            <w:tcW w:w="3041" w:type="dxa"/>
          </w:tcPr>
          <w:p w14:paraId="650B90D9" w14:textId="1AD7C368"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Restaurants/Patios – challenges with licensing</w:t>
            </w:r>
          </w:p>
        </w:tc>
        <w:tc>
          <w:tcPr>
            <w:tcW w:w="4806" w:type="dxa"/>
          </w:tcPr>
          <w:p w14:paraId="07C0BF29" w14:textId="0281166E"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This was an early </w:t>
            </w:r>
            <w:proofErr w:type="gramStart"/>
            <w:r>
              <w:rPr>
                <w:rFonts w:ascii="Arial" w:eastAsia="Times New Roman" w:hAnsi="Arial" w:cs="Arial"/>
                <w:bCs/>
                <w:sz w:val="22"/>
                <w:szCs w:val="22"/>
              </w:rPr>
              <w:t>concern,</w:t>
            </w:r>
            <w:proofErr w:type="gramEnd"/>
            <w:r>
              <w:rPr>
                <w:rFonts w:ascii="Arial" w:eastAsia="Times New Roman" w:hAnsi="Arial" w:cs="Arial"/>
                <w:bCs/>
                <w:sz w:val="22"/>
                <w:szCs w:val="22"/>
              </w:rPr>
              <w:t xml:space="preserve"> the province streamlined the licensing challenges.</w:t>
            </w:r>
          </w:p>
        </w:tc>
        <w:tc>
          <w:tcPr>
            <w:tcW w:w="5141" w:type="dxa"/>
          </w:tcPr>
          <w:p w14:paraId="087231B5" w14:textId="762D8BAC"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1FE9ADDE" w14:textId="56C330F7"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sz w:val="40"/>
                <w:szCs w:val="40"/>
              </w:rPr>
              <w:sym w:font="Wingdings" w:char="F0FC"/>
            </w:r>
          </w:p>
        </w:tc>
      </w:tr>
      <w:tr w:rsidR="007138A4" w14:paraId="3BC80DE6" w14:textId="77777777" w:rsidTr="005E3228">
        <w:tc>
          <w:tcPr>
            <w:tcW w:w="3041" w:type="dxa"/>
          </w:tcPr>
          <w:p w14:paraId="78A3324C" w14:textId="6C3D518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Seasonal accommodations are unclear what is permitted</w:t>
            </w:r>
          </w:p>
        </w:tc>
        <w:tc>
          <w:tcPr>
            <w:tcW w:w="4806" w:type="dxa"/>
          </w:tcPr>
          <w:p w14:paraId="27CD79A8" w14:textId="13D6B655"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Early concern.  The Province and </w:t>
            </w:r>
            <w:proofErr w:type="spellStart"/>
            <w:r>
              <w:rPr>
                <w:rFonts w:ascii="Arial" w:eastAsia="Times New Roman" w:hAnsi="Arial" w:cs="Arial"/>
                <w:bCs/>
                <w:sz w:val="22"/>
                <w:szCs w:val="22"/>
              </w:rPr>
              <w:t>Peterboorugh</w:t>
            </w:r>
            <w:proofErr w:type="spellEnd"/>
            <w:r>
              <w:rPr>
                <w:rFonts w:ascii="Arial" w:eastAsia="Times New Roman" w:hAnsi="Arial" w:cs="Arial"/>
                <w:bCs/>
                <w:sz w:val="22"/>
                <w:szCs w:val="22"/>
              </w:rPr>
              <w:t xml:space="preserve"> Public Health have created clear guidelines for business to follow.</w:t>
            </w:r>
          </w:p>
        </w:tc>
        <w:tc>
          <w:tcPr>
            <w:tcW w:w="5141" w:type="dxa"/>
          </w:tcPr>
          <w:p w14:paraId="10C0F92D" w14:textId="1A8F3A62"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5623F057" w14:textId="62E732D7"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sz w:val="40"/>
                <w:szCs w:val="40"/>
              </w:rPr>
              <w:sym w:font="Wingdings" w:char="F0FC"/>
            </w:r>
          </w:p>
        </w:tc>
      </w:tr>
    </w:tbl>
    <w:p w14:paraId="05C7C775" w14:textId="77777777" w:rsidR="005E3228" w:rsidRDefault="005E3228">
      <w:r>
        <w:br w:type="page"/>
      </w:r>
    </w:p>
    <w:tbl>
      <w:tblPr>
        <w:tblStyle w:val="TableGrid"/>
        <w:tblW w:w="13950" w:type="dxa"/>
        <w:tblInd w:w="-5" w:type="dxa"/>
        <w:tblLook w:val="04A0" w:firstRow="1" w:lastRow="0" w:firstColumn="1" w:lastColumn="0" w:noHBand="0" w:noVBand="1"/>
      </w:tblPr>
      <w:tblGrid>
        <w:gridCol w:w="3041"/>
        <w:gridCol w:w="4806"/>
        <w:gridCol w:w="5141"/>
        <w:gridCol w:w="962"/>
      </w:tblGrid>
      <w:tr w:rsidR="007138A4" w14:paraId="5FCA5677" w14:textId="77777777" w:rsidTr="005E3228">
        <w:tc>
          <w:tcPr>
            <w:tcW w:w="3041" w:type="dxa"/>
          </w:tcPr>
          <w:p w14:paraId="04CA17A9" w14:textId="201CA3E2"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lastRenderedPageBreak/>
              <w:t xml:space="preserve">Agriculture - has very short growing season - opportunity for physical distancing but Pick Your Own (PYO) is required for some producers. </w:t>
            </w:r>
          </w:p>
        </w:tc>
        <w:tc>
          <w:tcPr>
            <w:tcW w:w="4806" w:type="dxa"/>
          </w:tcPr>
          <w:p w14:paraId="57FA5F79" w14:textId="72C859A9"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This was an early concern.  Pick Your Own was permitted during the 2020 season.</w:t>
            </w:r>
          </w:p>
        </w:tc>
        <w:tc>
          <w:tcPr>
            <w:tcW w:w="5141" w:type="dxa"/>
          </w:tcPr>
          <w:p w14:paraId="3B2D7DD3" w14:textId="5EA98926"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5B40CB76" w14:textId="604BC434"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sz w:val="40"/>
                <w:szCs w:val="40"/>
              </w:rPr>
              <w:sym w:font="Wingdings" w:char="F0FC"/>
            </w:r>
          </w:p>
        </w:tc>
      </w:tr>
      <w:tr w:rsidR="007138A4" w14:paraId="5D8D93EB" w14:textId="77777777" w:rsidTr="005E3228">
        <w:tc>
          <w:tcPr>
            <w:tcW w:w="3041" w:type="dxa"/>
          </w:tcPr>
          <w:p w14:paraId="77AA6DA3"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r w:rsidRPr="00C20DFD">
              <w:rPr>
                <w:rFonts w:ascii="Arial" w:eastAsia="Times New Roman" w:hAnsi="Arial" w:cs="Arial"/>
                <w:b/>
                <w:bCs/>
                <w:sz w:val="22"/>
                <w:szCs w:val="22"/>
              </w:rPr>
              <w:t>Access to reliable and consistent information on business reopening protocols and procedures and resources to open safely</w:t>
            </w:r>
          </w:p>
          <w:p w14:paraId="706402F2" w14:textId="77777777" w:rsidR="007138A4" w:rsidRPr="00C20DFD"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
                <w:bCs/>
                <w:sz w:val="22"/>
                <w:szCs w:val="22"/>
              </w:rPr>
            </w:pPr>
          </w:p>
        </w:tc>
        <w:tc>
          <w:tcPr>
            <w:tcW w:w="4806" w:type="dxa"/>
          </w:tcPr>
          <w:p w14:paraId="47D1F773" w14:textId="690FD5B8"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While recovery portals have been created at many organizations. The Province of Ontario has created a </w:t>
            </w:r>
            <w:hyperlink r:id="rId17" w:history="1">
              <w:r w:rsidRPr="00B54B7C">
                <w:rPr>
                  <w:rStyle w:val="Hyperlink"/>
                  <w:rFonts w:ascii="Arial" w:eastAsia="Times New Roman" w:hAnsi="Arial" w:cs="Arial"/>
                  <w:bCs/>
                  <w:sz w:val="22"/>
                  <w:szCs w:val="22"/>
                </w:rPr>
                <w:t>centralized information portal</w:t>
              </w:r>
            </w:hyperlink>
            <w:r>
              <w:rPr>
                <w:rFonts w:ascii="Arial" w:eastAsia="Times New Roman" w:hAnsi="Arial" w:cs="Arial"/>
                <w:bCs/>
                <w:sz w:val="22"/>
                <w:szCs w:val="22"/>
              </w:rPr>
              <w:t xml:space="preserve">.  </w:t>
            </w:r>
          </w:p>
        </w:tc>
        <w:tc>
          <w:tcPr>
            <w:tcW w:w="5141" w:type="dxa"/>
          </w:tcPr>
          <w:p w14:paraId="5D0EC23B" w14:textId="552C6039" w:rsidR="007138A4" w:rsidRDefault="007138A4" w:rsidP="007138A4">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eastAsia="Times New Roman" w:hAnsi="Arial" w:cs="Arial"/>
                <w:bCs/>
                <w:sz w:val="22"/>
                <w:szCs w:val="22"/>
              </w:rPr>
            </w:pPr>
            <w:r>
              <w:rPr>
                <w:rFonts w:ascii="Arial" w:eastAsia="Times New Roman" w:hAnsi="Arial" w:cs="Arial"/>
                <w:bCs/>
                <w:sz w:val="22"/>
                <w:szCs w:val="22"/>
              </w:rPr>
              <w:t xml:space="preserve">No further recommendations </w:t>
            </w:r>
            <w:proofErr w:type="gramStart"/>
            <w:r>
              <w:rPr>
                <w:rFonts w:ascii="Arial" w:eastAsia="Times New Roman" w:hAnsi="Arial" w:cs="Arial"/>
                <w:bCs/>
                <w:sz w:val="22"/>
                <w:szCs w:val="22"/>
              </w:rPr>
              <w:t>at this time</w:t>
            </w:r>
            <w:proofErr w:type="gramEnd"/>
            <w:r>
              <w:rPr>
                <w:rFonts w:ascii="Arial" w:eastAsia="Times New Roman" w:hAnsi="Arial" w:cs="Arial"/>
                <w:bCs/>
                <w:sz w:val="22"/>
                <w:szCs w:val="22"/>
              </w:rPr>
              <w:t>.</w:t>
            </w:r>
          </w:p>
        </w:tc>
        <w:tc>
          <w:tcPr>
            <w:tcW w:w="962" w:type="dxa"/>
          </w:tcPr>
          <w:p w14:paraId="1A3E27E7" w14:textId="22617072" w:rsidR="007138A4" w:rsidRDefault="007138A4" w:rsidP="00C20DFD">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Times New Roman" w:hAnsi="Arial" w:cs="Arial"/>
                <w:bCs/>
                <w:sz w:val="22"/>
                <w:szCs w:val="22"/>
              </w:rPr>
            </w:pPr>
            <w:r w:rsidRPr="00955845">
              <w:rPr>
                <w:rFonts w:ascii="Arial" w:eastAsia="Times New Roman" w:hAnsi="Arial" w:cs="Arial"/>
                <w:b/>
                <w:sz w:val="40"/>
                <w:szCs w:val="40"/>
              </w:rPr>
              <w:sym w:font="Wingdings" w:char="F0FC"/>
            </w:r>
          </w:p>
        </w:tc>
      </w:tr>
    </w:tbl>
    <w:p w14:paraId="70EFF0AE" w14:textId="77777777" w:rsidR="001064FD" w:rsidRPr="00E51CD1" w:rsidRDefault="001064FD" w:rsidP="00DC12DD">
      <w:pPr>
        <w:spacing w:before="120"/>
        <w:rPr>
          <w:rFonts w:ascii="Arial" w:eastAsia="Times New Roman" w:hAnsi="Arial" w:cs="Arial"/>
          <w:bCs/>
          <w:sz w:val="22"/>
          <w:szCs w:val="22"/>
        </w:rPr>
      </w:pPr>
    </w:p>
    <w:p w14:paraId="51FC9D3E" w14:textId="77777777" w:rsidR="009D27AC" w:rsidRPr="00084E4F" w:rsidRDefault="009D27AC" w:rsidP="00400318">
      <w:pPr>
        <w:spacing w:before="120"/>
        <w:rPr>
          <w:rFonts w:ascii="Arial" w:eastAsia="Times New Roman" w:hAnsi="Arial" w:cs="Arial"/>
          <w:b/>
          <w:sz w:val="12"/>
          <w:szCs w:val="12"/>
        </w:rPr>
      </w:pPr>
    </w:p>
    <w:p w14:paraId="0B213882" w14:textId="38DB7E4C" w:rsidR="00400318" w:rsidRDefault="00400318" w:rsidP="00400318">
      <w:pPr>
        <w:spacing w:before="120"/>
        <w:rPr>
          <w:rFonts w:ascii="Arial" w:eastAsia="Times New Roman" w:hAnsi="Arial" w:cs="Arial"/>
          <w:b/>
          <w:sz w:val="21"/>
          <w:szCs w:val="21"/>
        </w:rPr>
      </w:pPr>
    </w:p>
    <w:sectPr w:rsidR="00400318" w:rsidSect="0015727F">
      <w:headerReference w:type="default" r:id="rId18"/>
      <w:footerReference w:type="default" r:id="rId19"/>
      <w:pgSz w:w="15840" w:h="12240" w:orient="landscape"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17A7" w14:textId="77777777" w:rsidR="003B5EB1" w:rsidRDefault="003B5EB1" w:rsidP="00077AB3">
      <w:r>
        <w:separator/>
      </w:r>
    </w:p>
  </w:endnote>
  <w:endnote w:type="continuationSeparator" w:id="0">
    <w:p w14:paraId="6F78A1F9" w14:textId="77777777" w:rsidR="003B5EB1" w:rsidRDefault="003B5EB1" w:rsidP="00077AB3">
      <w:r>
        <w:continuationSeparator/>
      </w:r>
    </w:p>
  </w:endnote>
  <w:endnote w:type="continuationNotice" w:id="1">
    <w:p w14:paraId="28173BC3" w14:textId="77777777" w:rsidR="003B5EB1" w:rsidRDefault="003B5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F78C" w14:textId="77777777" w:rsidR="003B5EB1" w:rsidRDefault="003B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D0E3B" w14:textId="77777777" w:rsidR="003B5EB1" w:rsidRDefault="003B5EB1" w:rsidP="00077AB3">
      <w:r>
        <w:separator/>
      </w:r>
    </w:p>
  </w:footnote>
  <w:footnote w:type="continuationSeparator" w:id="0">
    <w:p w14:paraId="25E88F96" w14:textId="77777777" w:rsidR="003B5EB1" w:rsidRDefault="003B5EB1" w:rsidP="00077AB3">
      <w:r>
        <w:continuationSeparator/>
      </w:r>
    </w:p>
  </w:footnote>
  <w:footnote w:type="continuationNotice" w:id="1">
    <w:p w14:paraId="5B89B9F0" w14:textId="77777777" w:rsidR="003B5EB1" w:rsidRDefault="003B5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DD93" w14:textId="77777777" w:rsidR="003B5EB1" w:rsidRDefault="003B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0CF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264C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E24C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42A2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82E5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8ACF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EF2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AAD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742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E08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42C54"/>
    <w:multiLevelType w:val="hybridMultilevel"/>
    <w:tmpl w:val="7BE6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6035F"/>
    <w:multiLevelType w:val="hybridMultilevel"/>
    <w:tmpl w:val="08E46CD0"/>
    <w:lvl w:ilvl="0" w:tplc="6046B714">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2370CBA"/>
    <w:multiLevelType w:val="hybridMultilevel"/>
    <w:tmpl w:val="EF0A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41C1E"/>
    <w:multiLevelType w:val="hybridMultilevel"/>
    <w:tmpl w:val="B40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0089"/>
    <w:multiLevelType w:val="multilevel"/>
    <w:tmpl w:val="887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9F13E8"/>
    <w:multiLevelType w:val="multilevel"/>
    <w:tmpl w:val="A06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238AF"/>
    <w:multiLevelType w:val="hybridMultilevel"/>
    <w:tmpl w:val="7FA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7067B"/>
    <w:multiLevelType w:val="hybridMultilevel"/>
    <w:tmpl w:val="2AC09700"/>
    <w:lvl w:ilvl="0" w:tplc="6EE0DED4">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44C406D"/>
    <w:multiLevelType w:val="hybridMultilevel"/>
    <w:tmpl w:val="1DA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B4CEC"/>
    <w:multiLevelType w:val="hybridMultilevel"/>
    <w:tmpl w:val="61264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EE784F"/>
    <w:multiLevelType w:val="hybridMultilevel"/>
    <w:tmpl w:val="2AC09700"/>
    <w:lvl w:ilvl="0" w:tplc="6EE0DED4">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8C4F91"/>
    <w:multiLevelType w:val="hybridMultilevel"/>
    <w:tmpl w:val="1CD219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282CD6"/>
    <w:multiLevelType w:val="hybridMultilevel"/>
    <w:tmpl w:val="7A3A5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82784"/>
    <w:multiLevelType w:val="hybridMultilevel"/>
    <w:tmpl w:val="0B341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490B98"/>
    <w:multiLevelType w:val="hybridMultilevel"/>
    <w:tmpl w:val="0FDA6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3C69A9"/>
    <w:multiLevelType w:val="multilevel"/>
    <w:tmpl w:val="A8E6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37F4A"/>
    <w:multiLevelType w:val="hybridMultilevel"/>
    <w:tmpl w:val="040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C678C"/>
    <w:multiLevelType w:val="hybridMultilevel"/>
    <w:tmpl w:val="62F0E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BC50EB"/>
    <w:multiLevelType w:val="hybridMultilevel"/>
    <w:tmpl w:val="9FD67290"/>
    <w:lvl w:ilvl="0" w:tplc="74D81684">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474C5D"/>
    <w:multiLevelType w:val="hybridMultilevel"/>
    <w:tmpl w:val="EB7C8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5F1F13"/>
    <w:multiLevelType w:val="multilevel"/>
    <w:tmpl w:val="ABDA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E2C9F"/>
    <w:multiLevelType w:val="hybridMultilevel"/>
    <w:tmpl w:val="92843AB6"/>
    <w:lvl w:ilvl="0" w:tplc="6F48A7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DD53950"/>
    <w:multiLevelType w:val="hybridMultilevel"/>
    <w:tmpl w:val="DCD6B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19"/>
  </w:num>
  <w:num w:numId="15">
    <w:abstractNumId w:val="22"/>
  </w:num>
  <w:num w:numId="16">
    <w:abstractNumId w:val="20"/>
  </w:num>
  <w:num w:numId="17">
    <w:abstractNumId w:val="29"/>
  </w:num>
  <w:num w:numId="18">
    <w:abstractNumId w:val="31"/>
  </w:num>
  <w:num w:numId="19">
    <w:abstractNumId w:val="11"/>
  </w:num>
  <w:num w:numId="20">
    <w:abstractNumId w:val="32"/>
  </w:num>
  <w:num w:numId="21">
    <w:abstractNumId w:val="18"/>
  </w:num>
  <w:num w:numId="22">
    <w:abstractNumId w:val="13"/>
  </w:num>
  <w:num w:numId="23">
    <w:abstractNumId w:val="16"/>
  </w:num>
  <w:num w:numId="24">
    <w:abstractNumId w:val="23"/>
  </w:num>
  <w:num w:numId="25">
    <w:abstractNumId w:val="25"/>
  </w:num>
  <w:num w:numId="26">
    <w:abstractNumId w:val="14"/>
  </w:num>
  <w:num w:numId="27">
    <w:abstractNumId w:val="15"/>
  </w:num>
  <w:num w:numId="28">
    <w:abstractNumId w:val="30"/>
  </w:num>
  <w:num w:numId="29">
    <w:abstractNumId w:val="28"/>
  </w:num>
  <w:num w:numId="30">
    <w:abstractNumId w:val="10"/>
  </w:num>
  <w:num w:numId="31">
    <w:abstractNumId w:val="17"/>
  </w:num>
  <w:num w:numId="32">
    <w:abstractNumId w:val="26"/>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99"/>
    <w:rsid w:val="00000E7D"/>
    <w:rsid w:val="00011694"/>
    <w:rsid w:val="000250D0"/>
    <w:rsid w:val="00026F06"/>
    <w:rsid w:val="000335B7"/>
    <w:rsid w:val="000349ED"/>
    <w:rsid w:val="0003577F"/>
    <w:rsid w:val="000362B4"/>
    <w:rsid w:val="00036FA7"/>
    <w:rsid w:val="00050B17"/>
    <w:rsid w:val="000537F9"/>
    <w:rsid w:val="00054BAC"/>
    <w:rsid w:val="00074DCC"/>
    <w:rsid w:val="00077AB3"/>
    <w:rsid w:val="000848CE"/>
    <w:rsid w:val="00085F2E"/>
    <w:rsid w:val="0009789E"/>
    <w:rsid w:val="000A4BF4"/>
    <w:rsid w:val="000A65A9"/>
    <w:rsid w:val="000B0995"/>
    <w:rsid w:val="000B1AF9"/>
    <w:rsid w:val="000B1F13"/>
    <w:rsid w:val="000C0E36"/>
    <w:rsid w:val="000C19C2"/>
    <w:rsid w:val="000C5DB4"/>
    <w:rsid w:val="000D251C"/>
    <w:rsid w:val="000D4B25"/>
    <w:rsid w:val="000D4B28"/>
    <w:rsid w:val="000D6306"/>
    <w:rsid w:val="000D79DE"/>
    <w:rsid w:val="000E28EB"/>
    <w:rsid w:val="000F2E82"/>
    <w:rsid w:val="001031A9"/>
    <w:rsid w:val="00103D9F"/>
    <w:rsid w:val="001064FD"/>
    <w:rsid w:val="00114321"/>
    <w:rsid w:val="001144D5"/>
    <w:rsid w:val="00115ACF"/>
    <w:rsid w:val="0012333F"/>
    <w:rsid w:val="0012369F"/>
    <w:rsid w:val="00132B9D"/>
    <w:rsid w:val="0014653C"/>
    <w:rsid w:val="00147184"/>
    <w:rsid w:val="00147369"/>
    <w:rsid w:val="00147553"/>
    <w:rsid w:val="00147A9F"/>
    <w:rsid w:val="00150BE5"/>
    <w:rsid w:val="00153CC8"/>
    <w:rsid w:val="001559C7"/>
    <w:rsid w:val="0015727F"/>
    <w:rsid w:val="00171AA8"/>
    <w:rsid w:val="00173525"/>
    <w:rsid w:val="001739D8"/>
    <w:rsid w:val="001758EC"/>
    <w:rsid w:val="0018176D"/>
    <w:rsid w:val="001817FD"/>
    <w:rsid w:val="001824B4"/>
    <w:rsid w:val="00182BC0"/>
    <w:rsid w:val="00185946"/>
    <w:rsid w:val="00185E6D"/>
    <w:rsid w:val="0018735A"/>
    <w:rsid w:val="0019230A"/>
    <w:rsid w:val="00192B94"/>
    <w:rsid w:val="00194474"/>
    <w:rsid w:val="00194CEB"/>
    <w:rsid w:val="001A2059"/>
    <w:rsid w:val="001A4968"/>
    <w:rsid w:val="001B15EA"/>
    <w:rsid w:val="001B5FD8"/>
    <w:rsid w:val="001C172F"/>
    <w:rsid w:val="001C4EAF"/>
    <w:rsid w:val="001D429A"/>
    <w:rsid w:val="001D5C84"/>
    <w:rsid w:val="001E5250"/>
    <w:rsid w:val="001F049B"/>
    <w:rsid w:val="0020253D"/>
    <w:rsid w:val="00202713"/>
    <w:rsid w:val="002056DC"/>
    <w:rsid w:val="00214151"/>
    <w:rsid w:val="00222021"/>
    <w:rsid w:val="00224830"/>
    <w:rsid w:val="00226971"/>
    <w:rsid w:val="0023248F"/>
    <w:rsid w:val="00232D99"/>
    <w:rsid w:val="00235F5D"/>
    <w:rsid w:val="0024009A"/>
    <w:rsid w:val="00241423"/>
    <w:rsid w:val="00243465"/>
    <w:rsid w:val="00252AFB"/>
    <w:rsid w:val="00257C84"/>
    <w:rsid w:val="00264CE5"/>
    <w:rsid w:val="00265F33"/>
    <w:rsid w:val="00280DA8"/>
    <w:rsid w:val="00285F0D"/>
    <w:rsid w:val="00290AAE"/>
    <w:rsid w:val="002964F3"/>
    <w:rsid w:val="002972E4"/>
    <w:rsid w:val="002A535D"/>
    <w:rsid w:val="002B1BDF"/>
    <w:rsid w:val="002B2889"/>
    <w:rsid w:val="002C49CE"/>
    <w:rsid w:val="002D7F29"/>
    <w:rsid w:val="002E348A"/>
    <w:rsid w:val="002E4612"/>
    <w:rsid w:val="002F141F"/>
    <w:rsid w:val="002F22B3"/>
    <w:rsid w:val="002F275D"/>
    <w:rsid w:val="002F2A6F"/>
    <w:rsid w:val="002F505D"/>
    <w:rsid w:val="002F6511"/>
    <w:rsid w:val="00305A46"/>
    <w:rsid w:val="003067CA"/>
    <w:rsid w:val="00311BF6"/>
    <w:rsid w:val="00312531"/>
    <w:rsid w:val="00315CD5"/>
    <w:rsid w:val="00321C97"/>
    <w:rsid w:val="00326BB5"/>
    <w:rsid w:val="0033020B"/>
    <w:rsid w:val="003324B1"/>
    <w:rsid w:val="003367F4"/>
    <w:rsid w:val="00342D18"/>
    <w:rsid w:val="003457AE"/>
    <w:rsid w:val="003500D3"/>
    <w:rsid w:val="0035171E"/>
    <w:rsid w:val="00354D26"/>
    <w:rsid w:val="00355E61"/>
    <w:rsid w:val="003636EA"/>
    <w:rsid w:val="00367F30"/>
    <w:rsid w:val="00375187"/>
    <w:rsid w:val="00376118"/>
    <w:rsid w:val="003853D8"/>
    <w:rsid w:val="0039259E"/>
    <w:rsid w:val="00395994"/>
    <w:rsid w:val="003964D0"/>
    <w:rsid w:val="00397992"/>
    <w:rsid w:val="003A634C"/>
    <w:rsid w:val="003B3D66"/>
    <w:rsid w:val="003B3E39"/>
    <w:rsid w:val="003B4687"/>
    <w:rsid w:val="003B5EB1"/>
    <w:rsid w:val="003B6ADA"/>
    <w:rsid w:val="003C3C18"/>
    <w:rsid w:val="003C448A"/>
    <w:rsid w:val="003C5008"/>
    <w:rsid w:val="003C59E7"/>
    <w:rsid w:val="003C6F5F"/>
    <w:rsid w:val="003D117E"/>
    <w:rsid w:val="003E3976"/>
    <w:rsid w:val="003E6BC3"/>
    <w:rsid w:val="003F2941"/>
    <w:rsid w:val="003F3134"/>
    <w:rsid w:val="003F3848"/>
    <w:rsid w:val="003F4966"/>
    <w:rsid w:val="00400318"/>
    <w:rsid w:val="00400ABF"/>
    <w:rsid w:val="00402A87"/>
    <w:rsid w:val="00425CA8"/>
    <w:rsid w:val="00430CC5"/>
    <w:rsid w:val="00431754"/>
    <w:rsid w:val="0043375E"/>
    <w:rsid w:val="0043492D"/>
    <w:rsid w:val="00445011"/>
    <w:rsid w:val="00445335"/>
    <w:rsid w:val="00452A26"/>
    <w:rsid w:val="00452AAE"/>
    <w:rsid w:val="00452FB4"/>
    <w:rsid w:val="00461317"/>
    <w:rsid w:val="00467985"/>
    <w:rsid w:val="004708A7"/>
    <w:rsid w:val="00471B3B"/>
    <w:rsid w:val="00472B03"/>
    <w:rsid w:val="0047603E"/>
    <w:rsid w:val="004810D1"/>
    <w:rsid w:val="00484E38"/>
    <w:rsid w:val="00492386"/>
    <w:rsid w:val="00493868"/>
    <w:rsid w:val="00493DE0"/>
    <w:rsid w:val="00497536"/>
    <w:rsid w:val="004A07A6"/>
    <w:rsid w:val="004B038F"/>
    <w:rsid w:val="004B0E26"/>
    <w:rsid w:val="004B45E9"/>
    <w:rsid w:val="004C1BB7"/>
    <w:rsid w:val="004C42BB"/>
    <w:rsid w:val="004C54F0"/>
    <w:rsid w:val="004C7391"/>
    <w:rsid w:val="004D08E3"/>
    <w:rsid w:val="004D28D7"/>
    <w:rsid w:val="004D29DF"/>
    <w:rsid w:val="004E25D1"/>
    <w:rsid w:val="004E61DF"/>
    <w:rsid w:val="004F5AA6"/>
    <w:rsid w:val="0050098B"/>
    <w:rsid w:val="00503627"/>
    <w:rsid w:val="00507746"/>
    <w:rsid w:val="005148B2"/>
    <w:rsid w:val="00516679"/>
    <w:rsid w:val="00517FF2"/>
    <w:rsid w:val="0052251A"/>
    <w:rsid w:val="00530137"/>
    <w:rsid w:val="00530F67"/>
    <w:rsid w:val="0053268F"/>
    <w:rsid w:val="0053544B"/>
    <w:rsid w:val="005379B2"/>
    <w:rsid w:val="0054040B"/>
    <w:rsid w:val="0054729A"/>
    <w:rsid w:val="0054783F"/>
    <w:rsid w:val="005510D1"/>
    <w:rsid w:val="0055446E"/>
    <w:rsid w:val="00555A86"/>
    <w:rsid w:val="0055775D"/>
    <w:rsid w:val="00562112"/>
    <w:rsid w:val="00565236"/>
    <w:rsid w:val="005707A4"/>
    <w:rsid w:val="00571229"/>
    <w:rsid w:val="00571870"/>
    <w:rsid w:val="005816FF"/>
    <w:rsid w:val="00590A02"/>
    <w:rsid w:val="005917E4"/>
    <w:rsid w:val="00591998"/>
    <w:rsid w:val="00596BA3"/>
    <w:rsid w:val="005A0D54"/>
    <w:rsid w:val="005A22B9"/>
    <w:rsid w:val="005A4D3C"/>
    <w:rsid w:val="005B3FA8"/>
    <w:rsid w:val="005B7522"/>
    <w:rsid w:val="005C0AAE"/>
    <w:rsid w:val="005C2E36"/>
    <w:rsid w:val="005D2F7D"/>
    <w:rsid w:val="005D35B5"/>
    <w:rsid w:val="005E0145"/>
    <w:rsid w:val="005E3228"/>
    <w:rsid w:val="005E41B7"/>
    <w:rsid w:val="005E4210"/>
    <w:rsid w:val="005E585B"/>
    <w:rsid w:val="005E71DA"/>
    <w:rsid w:val="005F16F2"/>
    <w:rsid w:val="006040C6"/>
    <w:rsid w:val="0061739F"/>
    <w:rsid w:val="00617A35"/>
    <w:rsid w:val="0062020B"/>
    <w:rsid w:val="00620C97"/>
    <w:rsid w:val="00621F0B"/>
    <w:rsid w:val="00625434"/>
    <w:rsid w:val="00625518"/>
    <w:rsid w:val="00636893"/>
    <w:rsid w:val="00643779"/>
    <w:rsid w:val="006445D8"/>
    <w:rsid w:val="00652BC8"/>
    <w:rsid w:val="00664BC9"/>
    <w:rsid w:val="006711DA"/>
    <w:rsid w:val="00673999"/>
    <w:rsid w:val="00675D3D"/>
    <w:rsid w:val="0067699A"/>
    <w:rsid w:val="00681364"/>
    <w:rsid w:val="00681BE6"/>
    <w:rsid w:val="006822B2"/>
    <w:rsid w:val="00694C8E"/>
    <w:rsid w:val="006A2525"/>
    <w:rsid w:val="006A35F4"/>
    <w:rsid w:val="006A491C"/>
    <w:rsid w:val="006A5EA8"/>
    <w:rsid w:val="006A5FC5"/>
    <w:rsid w:val="006B5EC4"/>
    <w:rsid w:val="006C07D4"/>
    <w:rsid w:val="006C319B"/>
    <w:rsid w:val="006C5988"/>
    <w:rsid w:val="006C7CF9"/>
    <w:rsid w:val="006C7F5A"/>
    <w:rsid w:val="006E2D2E"/>
    <w:rsid w:val="006E2DAA"/>
    <w:rsid w:val="006E790B"/>
    <w:rsid w:val="006F50F7"/>
    <w:rsid w:val="0070051D"/>
    <w:rsid w:val="00700603"/>
    <w:rsid w:val="007009C3"/>
    <w:rsid w:val="0070749B"/>
    <w:rsid w:val="00707E80"/>
    <w:rsid w:val="007104F4"/>
    <w:rsid w:val="007138A4"/>
    <w:rsid w:val="00714C8B"/>
    <w:rsid w:val="0072366D"/>
    <w:rsid w:val="007242EE"/>
    <w:rsid w:val="007255DC"/>
    <w:rsid w:val="00732D23"/>
    <w:rsid w:val="00733447"/>
    <w:rsid w:val="00747BC5"/>
    <w:rsid w:val="007511F0"/>
    <w:rsid w:val="0076003A"/>
    <w:rsid w:val="00761C69"/>
    <w:rsid w:val="00761EC1"/>
    <w:rsid w:val="00772364"/>
    <w:rsid w:val="00774A9F"/>
    <w:rsid w:val="007756FF"/>
    <w:rsid w:val="00777B91"/>
    <w:rsid w:val="00796E42"/>
    <w:rsid w:val="00797249"/>
    <w:rsid w:val="007A14D0"/>
    <w:rsid w:val="007A3DD4"/>
    <w:rsid w:val="007A63E9"/>
    <w:rsid w:val="007B1222"/>
    <w:rsid w:val="007B3C6C"/>
    <w:rsid w:val="007B4A10"/>
    <w:rsid w:val="007B4E14"/>
    <w:rsid w:val="007D0107"/>
    <w:rsid w:val="007E4CC4"/>
    <w:rsid w:val="007E556B"/>
    <w:rsid w:val="007E57DF"/>
    <w:rsid w:val="007E7B19"/>
    <w:rsid w:val="007F4BA5"/>
    <w:rsid w:val="007F5D89"/>
    <w:rsid w:val="007F675D"/>
    <w:rsid w:val="008004D6"/>
    <w:rsid w:val="00803202"/>
    <w:rsid w:val="0080594D"/>
    <w:rsid w:val="00816E86"/>
    <w:rsid w:val="00820925"/>
    <w:rsid w:val="00823CA1"/>
    <w:rsid w:val="00827562"/>
    <w:rsid w:val="00830294"/>
    <w:rsid w:val="00843B41"/>
    <w:rsid w:val="008460F0"/>
    <w:rsid w:val="00853852"/>
    <w:rsid w:val="0085405C"/>
    <w:rsid w:val="00855A60"/>
    <w:rsid w:val="0085643A"/>
    <w:rsid w:val="008622DF"/>
    <w:rsid w:val="00881173"/>
    <w:rsid w:val="00882573"/>
    <w:rsid w:val="00891657"/>
    <w:rsid w:val="00893085"/>
    <w:rsid w:val="00896232"/>
    <w:rsid w:val="0089647A"/>
    <w:rsid w:val="008A1889"/>
    <w:rsid w:val="008A2436"/>
    <w:rsid w:val="008A34DD"/>
    <w:rsid w:val="008B2FCD"/>
    <w:rsid w:val="008B5C74"/>
    <w:rsid w:val="008B7810"/>
    <w:rsid w:val="008C0EFD"/>
    <w:rsid w:val="008C15D7"/>
    <w:rsid w:val="008C263D"/>
    <w:rsid w:val="008C326A"/>
    <w:rsid w:val="008C34B2"/>
    <w:rsid w:val="008D4867"/>
    <w:rsid w:val="008D610B"/>
    <w:rsid w:val="008E1EDD"/>
    <w:rsid w:val="008E52B4"/>
    <w:rsid w:val="008F0583"/>
    <w:rsid w:val="008F0E75"/>
    <w:rsid w:val="008F2E97"/>
    <w:rsid w:val="008F4CE7"/>
    <w:rsid w:val="008F524B"/>
    <w:rsid w:val="009021BC"/>
    <w:rsid w:val="00907187"/>
    <w:rsid w:val="00910001"/>
    <w:rsid w:val="00913B4D"/>
    <w:rsid w:val="009159D5"/>
    <w:rsid w:val="00916FDE"/>
    <w:rsid w:val="00917102"/>
    <w:rsid w:val="00917C00"/>
    <w:rsid w:val="009202CF"/>
    <w:rsid w:val="009219DF"/>
    <w:rsid w:val="00926BF5"/>
    <w:rsid w:val="00942491"/>
    <w:rsid w:val="0094533D"/>
    <w:rsid w:val="009623D7"/>
    <w:rsid w:val="009638F1"/>
    <w:rsid w:val="009653BD"/>
    <w:rsid w:val="00967F15"/>
    <w:rsid w:val="00970019"/>
    <w:rsid w:val="0097372A"/>
    <w:rsid w:val="00974264"/>
    <w:rsid w:val="00980AC9"/>
    <w:rsid w:val="00981C5D"/>
    <w:rsid w:val="00982960"/>
    <w:rsid w:val="00985C9E"/>
    <w:rsid w:val="00987908"/>
    <w:rsid w:val="00994E38"/>
    <w:rsid w:val="00995094"/>
    <w:rsid w:val="00997E98"/>
    <w:rsid w:val="009A674A"/>
    <w:rsid w:val="009C0C29"/>
    <w:rsid w:val="009C1C47"/>
    <w:rsid w:val="009C25C0"/>
    <w:rsid w:val="009C3A16"/>
    <w:rsid w:val="009C5734"/>
    <w:rsid w:val="009C6459"/>
    <w:rsid w:val="009C7636"/>
    <w:rsid w:val="009D0949"/>
    <w:rsid w:val="009D09DF"/>
    <w:rsid w:val="009D27AC"/>
    <w:rsid w:val="009D3B13"/>
    <w:rsid w:val="009D4374"/>
    <w:rsid w:val="009E0692"/>
    <w:rsid w:val="009F1940"/>
    <w:rsid w:val="009F3D78"/>
    <w:rsid w:val="009F41CE"/>
    <w:rsid w:val="009F4469"/>
    <w:rsid w:val="00A0455B"/>
    <w:rsid w:val="00A11DDA"/>
    <w:rsid w:val="00A22E9F"/>
    <w:rsid w:val="00A22F8A"/>
    <w:rsid w:val="00A3148C"/>
    <w:rsid w:val="00A43216"/>
    <w:rsid w:val="00A44303"/>
    <w:rsid w:val="00A4644D"/>
    <w:rsid w:val="00A538F5"/>
    <w:rsid w:val="00A551B9"/>
    <w:rsid w:val="00A60E32"/>
    <w:rsid w:val="00A61E17"/>
    <w:rsid w:val="00A625C0"/>
    <w:rsid w:val="00A7088E"/>
    <w:rsid w:val="00A72F92"/>
    <w:rsid w:val="00A77866"/>
    <w:rsid w:val="00A82868"/>
    <w:rsid w:val="00A82B1F"/>
    <w:rsid w:val="00A837DF"/>
    <w:rsid w:val="00A93781"/>
    <w:rsid w:val="00A962DD"/>
    <w:rsid w:val="00AA06A3"/>
    <w:rsid w:val="00AB27AA"/>
    <w:rsid w:val="00AB4E0A"/>
    <w:rsid w:val="00AB573B"/>
    <w:rsid w:val="00AB7686"/>
    <w:rsid w:val="00AC48D1"/>
    <w:rsid w:val="00AC6449"/>
    <w:rsid w:val="00AD60DB"/>
    <w:rsid w:val="00AD6BDE"/>
    <w:rsid w:val="00AE034C"/>
    <w:rsid w:val="00AE0C61"/>
    <w:rsid w:val="00AE3491"/>
    <w:rsid w:val="00AE3C9C"/>
    <w:rsid w:val="00AE430C"/>
    <w:rsid w:val="00AF1313"/>
    <w:rsid w:val="00AF3C2D"/>
    <w:rsid w:val="00B009F5"/>
    <w:rsid w:val="00B02D2C"/>
    <w:rsid w:val="00B05DC2"/>
    <w:rsid w:val="00B06898"/>
    <w:rsid w:val="00B14A92"/>
    <w:rsid w:val="00B23204"/>
    <w:rsid w:val="00B33F5C"/>
    <w:rsid w:val="00B400BE"/>
    <w:rsid w:val="00B54B7C"/>
    <w:rsid w:val="00B55414"/>
    <w:rsid w:val="00B57923"/>
    <w:rsid w:val="00B57FF7"/>
    <w:rsid w:val="00B63A5A"/>
    <w:rsid w:val="00B64CAB"/>
    <w:rsid w:val="00B65956"/>
    <w:rsid w:val="00B66498"/>
    <w:rsid w:val="00B7229C"/>
    <w:rsid w:val="00B736B0"/>
    <w:rsid w:val="00B765B9"/>
    <w:rsid w:val="00B85D12"/>
    <w:rsid w:val="00B86C4F"/>
    <w:rsid w:val="00B905AF"/>
    <w:rsid w:val="00BA04E7"/>
    <w:rsid w:val="00BA0640"/>
    <w:rsid w:val="00BB5A5C"/>
    <w:rsid w:val="00BC2884"/>
    <w:rsid w:val="00BD073A"/>
    <w:rsid w:val="00BD32F9"/>
    <w:rsid w:val="00BD5949"/>
    <w:rsid w:val="00BD5EDF"/>
    <w:rsid w:val="00BF0BDB"/>
    <w:rsid w:val="00BF3A81"/>
    <w:rsid w:val="00BF4E4D"/>
    <w:rsid w:val="00BF6409"/>
    <w:rsid w:val="00C07EEB"/>
    <w:rsid w:val="00C10A2D"/>
    <w:rsid w:val="00C14B46"/>
    <w:rsid w:val="00C14F5F"/>
    <w:rsid w:val="00C16E6E"/>
    <w:rsid w:val="00C20DFD"/>
    <w:rsid w:val="00C21CC5"/>
    <w:rsid w:val="00C2277D"/>
    <w:rsid w:val="00C27C7E"/>
    <w:rsid w:val="00C30D62"/>
    <w:rsid w:val="00C31D14"/>
    <w:rsid w:val="00C32087"/>
    <w:rsid w:val="00C33EFE"/>
    <w:rsid w:val="00C37991"/>
    <w:rsid w:val="00C46969"/>
    <w:rsid w:val="00C50C8A"/>
    <w:rsid w:val="00C5297A"/>
    <w:rsid w:val="00C633DB"/>
    <w:rsid w:val="00C67C1D"/>
    <w:rsid w:val="00C742B0"/>
    <w:rsid w:val="00C77AC3"/>
    <w:rsid w:val="00C83608"/>
    <w:rsid w:val="00C8543B"/>
    <w:rsid w:val="00C86E9C"/>
    <w:rsid w:val="00C879C4"/>
    <w:rsid w:val="00C87E84"/>
    <w:rsid w:val="00C93FE8"/>
    <w:rsid w:val="00C9537C"/>
    <w:rsid w:val="00CA4D06"/>
    <w:rsid w:val="00CA6E78"/>
    <w:rsid w:val="00CB093B"/>
    <w:rsid w:val="00CC32E7"/>
    <w:rsid w:val="00CD031C"/>
    <w:rsid w:val="00CE387D"/>
    <w:rsid w:val="00CE622E"/>
    <w:rsid w:val="00CE7279"/>
    <w:rsid w:val="00CF6EB6"/>
    <w:rsid w:val="00D03832"/>
    <w:rsid w:val="00D0528A"/>
    <w:rsid w:val="00D0577F"/>
    <w:rsid w:val="00D06236"/>
    <w:rsid w:val="00D070FC"/>
    <w:rsid w:val="00D07C9B"/>
    <w:rsid w:val="00D111D8"/>
    <w:rsid w:val="00D16390"/>
    <w:rsid w:val="00D22688"/>
    <w:rsid w:val="00D24D91"/>
    <w:rsid w:val="00D30DA9"/>
    <w:rsid w:val="00D428CE"/>
    <w:rsid w:val="00D44A48"/>
    <w:rsid w:val="00D53163"/>
    <w:rsid w:val="00D5647D"/>
    <w:rsid w:val="00D56B58"/>
    <w:rsid w:val="00D623BB"/>
    <w:rsid w:val="00D63E7D"/>
    <w:rsid w:val="00D65084"/>
    <w:rsid w:val="00D65E4B"/>
    <w:rsid w:val="00D67A62"/>
    <w:rsid w:val="00D7606D"/>
    <w:rsid w:val="00D77F99"/>
    <w:rsid w:val="00D81DFE"/>
    <w:rsid w:val="00D853B3"/>
    <w:rsid w:val="00D86168"/>
    <w:rsid w:val="00D86E47"/>
    <w:rsid w:val="00D87E67"/>
    <w:rsid w:val="00D94762"/>
    <w:rsid w:val="00D9639F"/>
    <w:rsid w:val="00DB1538"/>
    <w:rsid w:val="00DB6DF5"/>
    <w:rsid w:val="00DC12DD"/>
    <w:rsid w:val="00DC17B3"/>
    <w:rsid w:val="00DC3133"/>
    <w:rsid w:val="00DD661B"/>
    <w:rsid w:val="00DD67EC"/>
    <w:rsid w:val="00DE0C71"/>
    <w:rsid w:val="00DF0A2B"/>
    <w:rsid w:val="00DF4BF7"/>
    <w:rsid w:val="00DF634D"/>
    <w:rsid w:val="00DF754E"/>
    <w:rsid w:val="00E0356E"/>
    <w:rsid w:val="00E03CAA"/>
    <w:rsid w:val="00E04101"/>
    <w:rsid w:val="00E04A75"/>
    <w:rsid w:val="00E13C42"/>
    <w:rsid w:val="00E20E2C"/>
    <w:rsid w:val="00E24C11"/>
    <w:rsid w:val="00E25C89"/>
    <w:rsid w:val="00E27221"/>
    <w:rsid w:val="00E340E8"/>
    <w:rsid w:val="00E34E11"/>
    <w:rsid w:val="00E43065"/>
    <w:rsid w:val="00E44A70"/>
    <w:rsid w:val="00E4794B"/>
    <w:rsid w:val="00E5058D"/>
    <w:rsid w:val="00E51CD1"/>
    <w:rsid w:val="00E54708"/>
    <w:rsid w:val="00E5505C"/>
    <w:rsid w:val="00E55810"/>
    <w:rsid w:val="00E65B0C"/>
    <w:rsid w:val="00E74B0D"/>
    <w:rsid w:val="00E80AAC"/>
    <w:rsid w:val="00E83765"/>
    <w:rsid w:val="00E85FAD"/>
    <w:rsid w:val="00E863A9"/>
    <w:rsid w:val="00E92DC2"/>
    <w:rsid w:val="00E93240"/>
    <w:rsid w:val="00E970CB"/>
    <w:rsid w:val="00EA0490"/>
    <w:rsid w:val="00EA34DB"/>
    <w:rsid w:val="00EA4AE7"/>
    <w:rsid w:val="00EA66F6"/>
    <w:rsid w:val="00EB1424"/>
    <w:rsid w:val="00EB5713"/>
    <w:rsid w:val="00EB5774"/>
    <w:rsid w:val="00EC1500"/>
    <w:rsid w:val="00EC2450"/>
    <w:rsid w:val="00EC35C3"/>
    <w:rsid w:val="00ED5959"/>
    <w:rsid w:val="00ED6DEB"/>
    <w:rsid w:val="00EE30AC"/>
    <w:rsid w:val="00EF517B"/>
    <w:rsid w:val="00EF52CF"/>
    <w:rsid w:val="00F00923"/>
    <w:rsid w:val="00F03857"/>
    <w:rsid w:val="00F141B3"/>
    <w:rsid w:val="00F26577"/>
    <w:rsid w:val="00F267B1"/>
    <w:rsid w:val="00F30342"/>
    <w:rsid w:val="00F31DE3"/>
    <w:rsid w:val="00F32CA9"/>
    <w:rsid w:val="00F470EF"/>
    <w:rsid w:val="00F47969"/>
    <w:rsid w:val="00F500F7"/>
    <w:rsid w:val="00F57876"/>
    <w:rsid w:val="00F61000"/>
    <w:rsid w:val="00F7250F"/>
    <w:rsid w:val="00F7524A"/>
    <w:rsid w:val="00F75C59"/>
    <w:rsid w:val="00F7672F"/>
    <w:rsid w:val="00F80363"/>
    <w:rsid w:val="00F807D1"/>
    <w:rsid w:val="00F81D59"/>
    <w:rsid w:val="00F868B0"/>
    <w:rsid w:val="00F87A4A"/>
    <w:rsid w:val="00F91996"/>
    <w:rsid w:val="00F9758F"/>
    <w:rsid w:val="00FA5024"/>
    <w:rsid w:val="00FA5573"/>
    <w:rsid w:val="00FA7163"/>
    <w:rsid w:val="00FB37EB"/>
    <w:rsid w:val="00FB4669"/>
    <w:rsid w:val="00FC0809"/>
    <w:rsid w:val="00FC1062"/>
    <w:rsid w:val="00FC5565"/>
    <w:rsid w:val="00FC7C27"/>
    <w:rsid w:val="00FD20BA"/>
    <w:rsid w:val="00FD4D15"/>
    <w:rsid w:val="00FD67CB"/>
    <w:rsid w:val="00FE198B"/>
    <w:rsid w:val="00FE2731"/>
    <w:rsid w:val="00FE33C9"/>
    <w:rsid w:val="00FE70AF"/>
    <w:rsid w:val="00FE7690"/>
    <w:rsid w:val="00FF1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4DDC6"/>
  <w15:docId w15:val="{76BA1D6C-2030-451A-A96D-575EFF14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399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376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6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6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61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61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61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61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1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61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999"/>
    <w:rPr>
      <w:u w:val="single"/>
    </w:rPr>
  </w:style>
  <w:style w:type="paragraph" w:customStyle="1" w:styleId="Body">
    <w:name w:val="Body"/>
    <w:rsid w:val="0067399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CA"/>
    </w:rPr>
  </w:style>
  <w:style w:type="paragraph" w:customStyle="1" w:styleId="BodyA">
    <w:name w:val="Body A"/>
    <w:rsid w:val="00673999"/>
    <w:pPr>
      <w:pBdr>
        <w:top w:val="nil"/>
        <w:left w:val="nil"/>
        <w:bottom w:val="nil"/>
        <w:right w:val="nil"/>
        <w:between w:val="nil"/>
        <w:bar w:val="nil"/>
      </w:pBdr>
      <w:suppressAutoHyphens/>
      <w:spacing w:after="0"/>
    </w:pPr>
    <w:rPr>
      <w:rFonts w:ascii="Arial" w:eastAsia="Arial Unicode MS" w:hAnsi="Arial Unicode MS" w:cs="Arial Unicode MS"/>
      <w:color w:val="000000"/>
      <w:sz w:val="24"/>
      <w:szCs w:val="24"/>
      <w:u w:color="000000"/>
      <w:bdr w:val="nil"/>
      <w:lang w:val="en-US" w:eastAsia="en-CA"/>
    </w:rPr>
  </w:style>
  <w:style w:type="paragraph" w:customStyle="1" w:styleId="SecondSubheading">
    <w:name w:val="Second Subheading"/>
    <w:rsid w:val="00673999"/>
    <w:pPr>
      <w:pBdr>
        <w:top w:val="nil"/>
        <w:left w:val="nil"/>
        <w:bottom w:val="nil"/>
        <w:right w:val="nil"/>
        <w:between w:val="nil"/>
        <w:bar w:val="nil"/>
      </w:pBdr>
      <w:spacing w:after="480" w:line="240" w:lineRule="auto"/>
      <w:jc w:val="both"/>
    </w:pPr>
    <w:rPr>
      <w:rFonts w:ascii="Times New Roman" w:eastAsia="Times New Roman" w:hAnsi="Times New Roman" w:cs="Times New Roman"/>
      <w:b/>
      <w:bCs/>
      <w:color w:val="000000"/>
      <w:sz w:val="24"/>
      <w:szCs w:val="24"/>
      <w:u w:color="000000"/>
      <w:bdr w:val="nil"/>
      <w:lang w:val="en-US" w:eastAsia="en-CA"/>
    </w:rPr>
  </w:style>
  <w:style w:type="paragraph" w:customStyle="1" w:styleId="BodyAA">
    <w:name w:val="Body A A"/>
    <w:rsid w:val="00673999"/>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en-CA"/>
    </w:rPr>
  </w:style>
  <w:style w:type="paragraph" w:customStyle="1" w:styleId="MajorHeading">
    <w:name w:val="Major Heading"/>
    <w:next w:val="BodyAA"/>
    <w:rsid w:val="00673999"/>
    <w:pPr>
      <w:keepNext/>
      <w:pBdr>
        <w:top w:val="nil"/>
        <w:left w:val="nil"/>
        <w:bottom w:val="nil"/>
        <w:right w:val="nil"/>
        <w:between w:val="nil"/>
        <w:bar w:val="nil"/>
      </w:pBdr>
      <w:tabs>
        <w:tab w:val="left" w:pos="1620"/>
      </w:tabs>
      <w:spacing w:after="480" w:line="240" w:lineRule="auto"/>
      <w:jc w:val="both"/>
      <w:outlineLvl w:val="0"/>
    </w:pPr>
    <w:rPr>
      <w:rFonts w:ascii="Times New Roman" w:eastAsia="Arial Unicode MS" w:hAnsi="Arial Unicode MS" w:cs="Arial Unicode MS"/>
      <w:b/>
      <w:bCs/>
      <w:color w:val="000000"/>
      <w:sz w:val="32"/>
      <w:szCs w:val="32"/>
      <w:u w:color="000000"/>
      <w:bdr w:val="nil"/>
      <w:lang w:val="en-US" w:eastAsia="en-CA"/>
    </w:rPr>
  </w:style>
  <w:style w:type="paragraph" w:styleId="BodyText2">
    <w:name w:val="Body Text 2"/>
    <w:link w:val="BodyText2Char"/>
    <w:rsid w:val="00673999"/>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n-US" w:eastAsia="en-CA"/>
    </w:rPr>
  </w:style>
  <w:style w:type="character" w:customStyle="1" w:styleId="BodyText2Char">
    <w:name w:val="Body Text 2 Char"/>
    <w:basedOn w:val="DefaultParagraphFont"/>
    <w:link w:val="BodyText2"/>
    <w:rsid w:val="00673999"/>
    <w:rPr>
      <w:rFonts w:ascii="Times New Roman" w:eastAsia="Arial Unicode MS" w:hAnsi="Arial Unicode MS" w:cs="Arial Unicode MS"/>
      <w:color w:val="000000"/>
      <w:sz w:val="24"/>
      <w:szCs w:val="24"/>
      <w:u w:color="000000"/>
      <w:bdr w:val="nil"/>
      <w:lang w:val="en-US" w:eastAsia="en-CA"/>
    </w:rPr>
  </w:style>
  <w:style w:type="paragraph" w:customStyle="1" w:styleId="BodyAAA">
    <w:name w:val="Body A A A"/>
    <w:rsid w:val="0067399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CA"/>
    </w:rPr>
  </w:style>
  <w:style w:type="paragraph" w:styleId="BalloonText">
    <w:name w:val="Balloon Text"/>
    <w:basedOn w:val="Normal"/>
    <w:link w:val="BalloonTextChar"/>
    <w:uiPriority w:val="99"/>
    <w:semiHidden/>
    <w:unhideWhenUsed/>
    <w:rsid w:val="00673999"/>
    <w:rPr>
      <w:rFonts w:ascii="Tahoma" w:hAnsi="Tahoma" w:cs="Tahoma"/>
      <w:sz w:val="16"/>
      <w:szCs w:val="16"/>
    </w:rPr>
  </w:style>
  <w:style w:type="character" w:customStyle="1" w:styleId="BalloonTextChar">
    <w:name w:val="Balloon Text Char"/>
    <w:basedOn w:val="DefaultParagraphFont"/>
    <w:link w:val="BalloonText"/>
    <w:uiPriority w:val="99"/>
    <w:semiHidden/>
    <w:rsid w:val="00673999"/>
    <w:rPr>
      <w:rFonts w:ascii="Tahoma" w:eastAsia="Arial Unicode MS" w:hAnsi="Tahoma" w:cs="Tahoma"/>
      <w:sz w:val="16"/>
      <w:szCs w:val="16"/>
      <w:bdr w:val="nil"/>
      <w:lang w:val="en-US"/>
    </w:rPr>
  </w:style>
  <w:style w:type="paragraph" w:styleId="Header">
    <w:name w:val="header"/>
    <w:basedOn w:val="Normal"/>
    <w:link w:val="HeaderChar"/>
    <w:uiPriority w:val="99"/>
    <w:unhideWhenUsed/>
    <w:rsid w:val="00077AB3"/>
    <w:pPr>
      <w:tabs>
        <w:tab w:val="center" w:pos="4680"/>
        <w:tab w:val="right" w:pos="9360"/>
      </w:tabs>
    </w:pPr>
  </w:style>
  <w:style w:type="character" w:customStyle="1" w:styleId="HeaderChar">
    <w:name w:val="Header Char"/>
    <w:basedOn w:val="DefaultParagraphFont"/>
    <w:link w:val="Header"/>
    <w:uiPriority w:val="99"/>
    <w:rsid w:val="00077AB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077AB3"/>
    <w:pPr>
      <w:tabs>
        <w:tab w:val="center" w:pos="4680"/>
        <w:tab w:val="right" w:pos="9360"/>
      </w:tabs>
    </w:pPr>
  </w:style>
  <w:style w:type="character" w:customStyle="1" w:styleId="FooterChar">
    <w:name w:val="Footer Char"/>
    <w:basedOn w:val="DefaultParagraphFont"/>
    <w:link w:val="Footer"/>
    <w:uiPriority w:val="99"/>
    <w:rsid w:val="00077AB3"/>
    <w:rPr>
      <w:rFonts w:ascii="Times New Roman" w:eastAsia="Arial Unicode MS" w:hAnsi="Times New Roman" w:cs="Times New Roman"/>
      <w:sz w:val="24"/>
      <w:szCs w:val="24"/>
      <w:bdr w:val="nil"/>
      <w:lang w:val="en-US"/>
    </w:rPr>
  </w:style>
  <w:style w:type="character" w:styleId="PageNumber">
    <w:name w:val="page number"/>
    <w:basedOn w:val="DefaultParagraphFont"/>
    <w:semiHidden/>
    <w:rsid w:val="00077AB3"/>
  </w:style>
  <w:style w:type="paragraph" w:styleId="NoSpacing">
    <w:name w:val="No Spacing"/>
    <w:rsid w:val="008C15D7"/>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CA"/>
    </w:rPr>
  </w:style>
  <w:style w:type="table" w:styleId="TableGrid">
    <w:name w:val="Table Grid"/>
    <w:basedOn w:val="TableNormal"/>
    <w:uiPriority w:val="59"/>
    <w:rsid w:val="0019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next w:val="Normal"/>
    <w:rsid w:val="00375187"/>
    <w:pPr>
      <w:keepNext/>
      <w:keepLines/>
      <w:pBdr>
        <w:bottom w:val="single" w:sz="18" w:space="1" w:color="919C47"/>
      </w:pBdr>
      <w:spacing w:before="480" w:after="0"/>
      <w:outlineLvl w:val="3"/>
    </w:pPr>
    <w:rPr>
      <w:rFonts w:ascii="Arial" w:eastAsia="Cambria" w:hAnsi="Arial" w:cs="Cambria"/>
      <w:b/>
      <w:bCs/>
      <w:sz w:val="28"/>
      <w:szCs w:val="28"/>
      <w:u w:color="365F91"/>
      <w:bdr w:val="nil"/>
      <w:lang w:val="en-US" w:eastAsia="en-CA"/>
    </w:rPr>
  </w:style>
  <w:style w:type="paragraph" w:styleId="ListParagraph">
    <w:name w:val="List Paragraph"/>
    <w:basedOn w:val="Normal"/>
    <w:uiPriority w:val="34"/>
    <w:qFormat/>
    <w:rsid w:val="008004D6"/>
    <w:pPr>
      <w:ind w:left="720"/>
      <w:contextualSpacing/>
    </w:pPr>
  </w:style>
  <w:style w:type="paragraph" w:styleId="NormalWeb">
    <w:name w:val="Normal (Web)"/>
    <w:basedOn w:val="Normal"/>
    <w:uiPriority w:val="99"/>
    <w:semiHidden/>
    <w:rsid w:val="006769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line="360" w:lineRule="atLeast"/>
    </w:pPr>
    <w:rPr>
      <w:rFonts w:ascii="Arial Unicode MS" w:hAnsi="Arial Unicode MS" w:cs="Arial Unicode MS"/>
      <w:bdr w:val="none" w:sz="0" w:space="0" w:color="auto"/>
    </w:rPr>
  </w:style>
  <w:style w:type="paragraph" w:styleId="EndnoteText">
    <w:name w:val="endnote text"/>
    <w:basedOn w:val="Normal"/>
    <w:link w:val="EndnoteTextChar"/>
    <w:uiPriority w:val="99"/>
    <w:semiHidden/>
    <w:unhideWhenUsed/>
    <w:rsid w:val="0067699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CA"/>
    </w:rPr>
  </w:style>
  <w:style w:type="character" w:customStyle="1" w:styleId="EndnoteTextChar">
    <w:name w:val="Endnote Text Char"/>
    <w:basedOn w:val="DefaultParagraphFont"/>
    <w:link w:val="EndnoteText"/>
    <w:uiPriority w:val="99"/>
    <w:semiHidden/>
    <w:rsid w:val="0067699A"/>
    <w:rPr>
      <w:sz w:val="20"/>
      <w:szCs w:val="20"/>
    </w:rPr>
  </w:style>
  <w:style w:type="character" w:styleId="EndnoteReference">
    <w:name w:val="endnote reference"/>
    <w:basedOn w:val="DefaultParagraphFont"/>
    <w:uiPriority w:val="99"/>
    <w:semiHidden/>
    <w:unhideWhenUsed/>
    <w:rsid w:val="0067699A"/>
    <w:rPr>
      <w:vertAlign w:val="superscript"/>
    </w:rPr>
  </w:style>
  <w:style w:type="paragraph" w:styleId="FootnoteText">
    <w:name w:val="footnote text"/>
    <w:basedOn w:val="Normal"/>
    <w:link w:val="FootnoteTextChar"/>
    <w:uiPriority w:val="99"/>
    <w:semiHidden/>
    <w:unhideWhenUsed/>
    <w:rsid w:val="0067699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CA"/>
    </w:rPr>
  </w:style>
  <w:style w:type="character" w:customStyle="1" w:styleId="FootnoteTextChar">
    <w:name w:val="Footnote Text Char"/>
    <w:basedOn w:val="DefaultParagraphFont"/>
    <w:link w:val="FootnoteText"/>
    <w:uiPriority w:val="99"/>
    <w:semiHidden/>
    <w:rsid w:val="0067699A"/>
    <w:rPr>
      <w:sz w:val="20"/>
      <w:szCs w:val="20"/>
    </w:rPr>
  </w:style>
  <w:style w:type="character" w:styleId="FootnoteReference">
    <w:name w:val="footnote reference"/>
    <w:basedOn w:val="DefaultParagraphFont"/>
    <w:uiPriority w:val="99"/>
    <w:semiHidden/>
    <w:unhideWhenUsed/>
    <w:rsid w:val="0067699A"/>
    <w:rPr>
      <w:vertAlign w:val="superscript"/>
    </w:rPr>
  </w:style>
  <w:style w:type="paragraph" w:styleId="Bibliography">
    <w:name w:val="Bibliography"/>
    <w:basedOn w:val="Normal"/>
    <w:next w:val="Normal"/>
    <w:uiPriority w:val="37"/>
    <w:semiHidden/>
    <w:unhideWhenUsed/>
    <w:rsid w:val="00376118"/>
  </w:style>
  <w:style w:type="paragraph" w:styleId="BlockText">
    <w:name w:val="Block Text"/>
    <w:basedOn w:val="Normal"/>
    <w:uiPriority w:val="99"/>
    <w:semiHidden/>
    <w:unhideWhenUsed/>
    <w:rsid w:val="0037611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76118"/>
    <w:pPr>
      <w:spacing w:after="120"/>
    </w:pPr>
  </w:style>
  <w:style w:type="character" w:customStyle="1" w:styleId="BodyTextChar">
    <w:name w:val="Body Text Char"/>
    <w:basedOn w:val="DefaultParagraphFont"/>
    <w:link w:val="BodyText"/>
    <w:uiPriority w:val="99"/>
    <w:semiHidden/>
    <w:rsid w:val="00376118"/>
    <w:rPr>
      <w:rFonts w:ascii="Times New Roman" w:eastAsia="Arial Unicode MS" w:hAnsi="Times New Roman" w:cs="Times New Roman"/>
      <w:sz w:val="24"/>
      <w:szCs w:val="24"/>
      <w:bdr w:val="nil"/>
      <w:lang w:val="en-US"/>
    </w:rPr>
  </w:style>
  <w:style w:type="paragraph" w:styleId="BodyText3">
    <w:name w:val="Body Text 3"/>
    <w:basedOn w:val="Normal"/>
    <w:link w:val="BodyText3Char"/>
    <w:uiPriority w:val="99"/>
    <w:semiHidden/>
    <w:unhideWhenUsed/>
    <w:rsid w:val="00376118"/>
    <w:pPr>
      <w:spacing w:after="120"/>
    </w:pPr>
    <w:rPr>
      <w:sz w:val="16"/>
      <w:szCs w:val="16"/>
    </w:rPr>
  </w:style>
  <w:style w:type="character" w:customStyle="1" w:styleId="BodyText3Char">
    <w:name w:val="Body Text 3 Char"/>
    <w:basedOn w:val="DefaultParagraphFont"/>
    <w:link w:val="BodyText3"/>
    <w:uiPriority w:val="99"/>
    <w:semiHidden/>
    <w:rsid w:val="00376118"/>
    <w:rPr>
      <w:rFonts w:ascii="Times New Roman" w:eastAsia="Arial Unicode MS" w:hAnsi="Times New Roman" w:cs="Times New Roman"/>
      <w:sz w:val="16"/>
      <w:szCs w:val="16"/>
      <w:bdr w:val="nil"/>
      <w:lang w:val="en-US"/>
    </w:rPr>
  </w:style>
  <w:style w:type="paragraph" w:styleId="BodyTextFirstIndent">
    <w:name w:val="Body Text First Indent"/>
    <w:basedOn w:val="BodyText"/>
    <w:link w:val="BodyTextFirstIndentChar"/>
    <w:uiPriority w:val="99"/>
    <w:semiHidden/>
    <w:unhideWhenUsed/>
    <w:rsid w:val="00376118"/>
    <w:pPr>
      <w:spacing w:after="0"/>
      <w:ind w:firstLine="360"/>
    </w:pPr>
  </w:style>
  <w:style w:type="character" w:customStyle="1" w:styleId="BodyTextFirstIndentChar">
    <w:name w:val="Body Text First Indent Char"/>
    <w:basedOn w:val="BodyTextChar"/>
    <w:link w:val="BodyTextFirstIndent"/>
    <w:uiPriority w:val="99"/>
    <w:semiHidden/>
    <w:rsid w:val="00376118"/>
    <w:rPr>
      <w:rFonts w:ascii="Times New Roman" w:eastAsia="Arial Unicode MS" w:hAnsi="Times New Roman" w:cs="Times New Roman"/>
      <w:sz w:val="24"/>
      <w:szCs w:val="24"/>
      <w:bdr w:val="nil"/>
      <w:lang w:val="en-US"/>
    </w:rPr>
  </w:style>
  <w:style w:type="paragraph" w:styleId="BodyTextIndent">
    <w:name w:val="Body Text Indent"/>
    <w:basedOn w:val="Normal"/>
    <w:link w:val="BodyTextIndentChar"/>
    <w:uiPriority w:val="99"/>
    <w:semiHidden/>
    <w:unhideWhenUsed/>
    <w:rsid w:val="00376118"/>
    <w:pPr>
      <w:spacing w:after="120"/>
      <w:ind w:left="283"/>
    </w:pPr>
  </w:style>
  <w:style w:type="character" w:customStyle="1" w:styleId="BodyTextIndentChar">
    <w:name w:val="Body Text Indent Char"/>
    <w:basedOn w:val="DefaultParagraphFont"/>
    <w:link w:val="BodyTextIndent"/>
    <w:uiPriority w:val="99"/>
    <w:semiHidden/>
    <w:rsid w:val="00376118"/>
    <w:rPr>
      <w:rFonts w:ascii="Times New Roman" w:eastAsia="Arial Unicode MS" w:hAnsi="Times New Roman" w:cs="Times New Roman"/>
      <w:sz w:val="24"/>
      <w:szCs w:val="24"/>
      <w:bdr w:val="nil"/>
      <w:lang w:val="en-US"/>
    </w:rPr>
  </w:style>
  <w:style w:type="paragraph" w:styleId="BodyTextFirstIndent2">
    <w:name w:val="Body Text First Indent 2"/>
    <w:basedOn w:val="BodyTextIndent"/>
    <w:link w:val="BodyTextFirstIndent2Char"/>
    <w:uiPriority w:val="99"/>
    <w:semiHidden/>
    <w:unhideWhenUsed/>
    <w:rsid w:val="0037611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118"/>
    <w:rPr>
      <w:rFonts w:ascii="Times New Roman" w:eastAsia="Arial Unicode MS" w:hAnsi="Times New Roman" w:cs="Times New Roman"/>
      <w:sz w:val="24"/>
      <w:szCs w:val="24"/>
      <w:bdr w:val="nil"/>
      <w:lang w:val="en-US"/>
    </w:rPr>
  </w:style>
  <w:style w:type="paragraph" w:styleId="BodyTextIndent2">
    <w:name w:val="Body Text Indent 2"/>
    <w:basedOn w:val="Normal"/>
    <w:link w:val="BodyTextIndent2Char"/>
    <w:uiPriority w:val="99"/>
    <w:semiHidden/>
    <w:unhideWhenUsed/>
    <w:rsid w:val="00376118"/>
    <w:pPr>
      <w:spacing w:after="120" w:line="480" w:lineRule="auto"/>
      <w:ind w:left="283"/>
    </w:pPr>
  </w:style>
  <w:style w:type="character" w:customStyle="1" w:styleId="BodyTextIndent2Char">
    <w:name w:val="Body Text Indent 2 Char"/>
    <w:basedOn w:val="DefaultParagraphFont"/>
    <w:link w:val="BodyTextIndent2"/>
    <w:uiPriority w:val="99"/>
    <w:semiHidden/>
    <w:rsid w:val="00376118"/>
    <w:rPr>
      <w:rFonts w:ascii="Times New Roman" w:eastAsia="Arial Unicode MS" w:hAnsi="Times New Roman" w:cs="Times New Roman"/>
      <w:sz w:val="24"/>
      <w:szCs w:val="24"/>
      <w:bdr w:val="nil"/>
      <w:lang w:val="en-US"/>
    </w:rPr>
  </w:style>
  <w:style w:type="paragraph" w:styleId="BodyTextIndent3">
    <w:name w:val="Body Text Indent 3"/>
    <w:basedOn w:val="Normal"/>
    <w:link w:val="BodyTextIndent3Char"/>
    <w:uiPriority w:val="99"/>
    <w:semiHidden/>
    <w:unhideWhenUsed/>
    <w:rsid w:val="003761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6118"/>
    <w:rPr>
      <w:rFonts w:ascii="Times New Roman" w:eastAsia="Arial Unicode MS" w:hAnsi="Times New Roman" w:cs="Times New Roman"/>
      <w:sz w:val="16"/>
      <w:szCs w:val="16"/>
      <w:bdr w:val="nil"/>
      <w:lang w:val="en-US"/>
    </w:rPr>
  </w:style>
  <w:style w:type="paragraph" w:styleId="Caption">
    <w:name w:val="caption"/>
    <w:basedOn w:val="Normal"/>
    <w:next w:val="Normal"/>
    <w:uiPriority w:val="35"/>
    <w:semiHidden/>
    <w:unhideWhenUsed/>
    <w:qFormat/>
    <w:rsid w:val="00376118"/>
    <w:pPr>
      <w:spacing w:after="200"/>
    </w:pPr>
    <w:rPr>
      <w:b/>
      <w:bCs/>
      <w:color w:val="4F81BD" w:themeColor="accent1"/>
      <w:sz w:val="18"/>
      <w:szCs w:val="18"/>
    </w:rPr>
  </w:style>
  <w:style w:type="paragraph" w:styleId="Closing">
    <w:name w:val="Closing"/>
    <w:basedOn w:val="Normal"/>
    <w:link w:val="ClosingChar"/>
    <w:uiPriority w:val="99"/>
    <w:semiHidden/>
    <w:unhideWhenUsed/>
    <w:rsid w:val="00376118"/>
    <w:pPr>
      <w:ind w:left="4252"/>
    </w:pPr>
  </w:style>
  <w:style w:type="character" w:customStyle="1" w:styleId="ClosingChar">
    <w:name w:val="Closing Char"/>
    <w:basedOn w:val="DefaultParagraphFont"/>
    <w:link w:val="Closing"/>
    <w:uiPriority w:val="99"/>
    <w:semiHidden/>
    <w:rsid w:val="00376118"/>
    <w:rPr>
      <w:rFonts w:ascii="Times New Roman" w:eastAsia="Arial Unicode MS" w:hAnsi="Times New Roman" w:cs="Times New Roman"/>
      <w:sz w:val="24"/>
      <w:szCs w:val="24"/>
      <w:bdr w:val="nil"/>
      <w:lang w:val="en-US"/>
    </w:rPr>
  </w:style>
  <w:style w:type="paragraph" w:styleId="CommentText">
    <w:name w:val="annotation text"/>
    <w:basedOn w:val="Normal"/>
    <w:link w:val="CommentTextChar"/>
    <w:uiPriority w:val="99"/>
    <w:unhideWhenUsed/>
    <w:rsid w:val="00376118"/>
    <w:rPr>
      <w:sz w:val="20"/>
      <w:szCs w:val="20"/>
    </w:rPr>
  </w:style>
  <w:style w:type="character" w:customStyle="1" w:styleId="CommentTextChar">
    <w:name w:val="Comment Text Char"/>
    <w:basedOn w:val="DefaultParagraphFont"/>
    <w:link w:val="CommentText"/>
    <w:uiPriority w:val="99"/>
    <w:rsid w:val="00376118"/>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76118"/>
    <w:rPr>
      <w:b/>
      <w:bCs/>
    </w:rPr>
  </w:style>
  <w:style w:type="character" w:customStyle="1" w:styleId="CommentSubjectChar">
    <w:name w:val="Comment Subject Char"/>
    <w:basedOn w:val="CommentTextChar"/>
    <w:link w:val="CommentSubject"/>
    <w:uiPriority w:val="99"/>
    <w:semiHidden/>
    <w:rsid w:val="00376118"/>
    <w:rPr>
      <w:rFonts w:ascii="Times New Roman" w:eastAsia="Arial Unicode MS" w:hAnsi="Times New Roman" w:cs="Times New Roman"/>
      <w:b/>
      <w:bCs/>
      <w:sz w:val="20"/>
      <w:szCs w:val="20"/>
      <w:bdr w:val="nil"/>
      <w:lang w:val="en-US"/>
    </w:rPr>
  </w:style>
  <w:style w:type="paragraph" w:styleId="Date">
    <w:name w:val="Date"/>
    <w:basedOn w:val="Normal"/>
    <w:next w:val="Normal"/>
    <w:link w:val="DateChar"/>
    <w:uiPriority w:val="99"/>
    <w:semiHidden/>
    <w:unhideWhenUsed/>
    <w:rsid w:val="00376118"/>
  </w:style>
  <w:style w:type="character" w:customStyle="1" w:styleId="DateChar">
    <w:name w:val="Date Char"/>
    <w:basedOn w:val="DefaultParagraphFont"/>
    <w:link w:val="Date"/>
    <w:uiPriority w:val="99"/>
    <w:semiHidden/>
    <w:rsid w:val="00376118"/>
    <w:rPr>
      <w:rFonts w:ascii="Times New Roman" w:eastAsia="Arial Unicode MS" w:hAnsi="Times New Roman" w:cs="Times New Roman"/>
      <w:sz w:val="24"/>
      <w:szCs w:val="24"/>
      <w:bdr w:val="nil"/>
      <w:lang w:val="en-US"/>
    </w:rPr>
  </w:style>
  <w:style w:type="paragraph" w:styleId="DocumentMap">
    <w:name w:val="Document Map"/>
    <w:basedOn w:val="Normal"/>
    <w:link w:val="DocumentMapChar"/>
    <w:uiPriority w:val="99"/>
    <w:semiHidden/>
    <w:unhideWhenUsed/>
    <w:rsid w:val="00376118"/>
    <w:rPr>
      <w:rFonts w:ascii="Tahoma" w:hAnsi="Tahoma" w:cs="Tahoma"/>
      <w:sz w:val="16"/>
      <w:szCs w:val="16"/>
    </w:rPr>
  </w:style>
  <w:style w:type="character" w:customStyle="1" w:styleId="DocumentMapChar">
    <w:name w:val="Document Map Char"/>
    <w:basedOn w:val="DefaultParagraphFont"/>
    <w:link w:val="DocumentMap"/>
    <w:uiPriority w:val="99"/>
    <w:semiHidden/>
    <w:rsid w:val="00376118"/>
    <w:rPr>
      <w:rFonts w:ascii="Tahoma" w:eastAsia="Arial Unicode MS" w:hAnsi="Tahoma" w:cs="Tahoma"/>
      <w:sz w:val="16"/>
      <w:szCs w:val="16"/>
      <w:bdr w:val="nil"/>
      <w:lang w:val="en-US"/>
    </w:rPr>
  </w:style>
  <w:style w:type="paragraph" w:styleId="E-mailSignature">
    <w:name w:val="E-mail Signature"/>
    <w:basedOn w:val="Normal"/>
    <w:link w:val="E-mailSignatureChar"/>
    <w:uiPriority w:val="99"/>
    <w:semiHidden/>
    <w:unhideWhenUsed/>
    <w:rsid w:val="00376118"/>
  </w:style>
  <w:style w:type="character" w:customStyle="1" w:styleId="E-mailSignatureChar">
    <w:name w:val="E-mail Signature Char"/>
    <w:basedOn w:val="DefaultParagraphFont"/>
    <w:link w:val="E-mailSignature"/>
    <w:uiPriority w:val="99"/>
    <w:semiHidden/>
    <w:rsid w:val="00376118"/>
    <w:rPr>
      <w:rFonts w:ascii="Times New Roman" w:eastAsia="Arial Unicode MS" w:hAnsi="Times New Roman" w:cs="Times New Roman"/>
      <w:sz w:val="24"/>
      <w:szCs w:val="24"/>
      <w:bdr w:val="nil"/>
      <w:lang w:val="en-US"/>
    </w:rPr>
  </w:style>
  <w:style w:type="paragraph" w:styleId="EnvelopeAddress">
    <w:name w:val="envelope address"/>
    <w:basedOn w:val="Normal"/>
    <w:uiPriority w:val="99"/>
    <w:semiHidden/>
    <w:unhideWhenUsed/>
    <w:rsid w:val="0037611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76118"/>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376118"/>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37611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semiHidden/>
    <w:rsid w:val="00376118"/>
    <w:rPr>
      <w:rFonts w:asciiTheme="majorHAnsi" w:eastAsiaTheme="majorEastAsia" w:hAnsiTheme="majorHAnsi" w:cstheme="majorBidi"/>
      <w:b/>
      <w:bCs/>
      <w:color w:val="4F81BD" w:themeColor="accent1"/>
      <w:sz w:val="24"/>
      <w:szCs w:val="24"/>
      <w:bdr w:val="nil"/>
      <w:lang w:val="en-US"/>
    </w:rPr>
  </w:style>
  <w:style w:type="character" w:customStyle="1" w:styleId="Heading4Char">
    <w:name w:val="Heading 4 Char"/>
    <w:basedOn w:val="DefaultParagraphFont"/>
    <w:link w:val="Heading4"/>
    <w:uiPriority w:val="9"/>
    <w:semiHidden/>
    <w:rsid w:val="00376118"/>
    <w:rPr>
      <w:rFonts w:asciiTheme="majorHAnsi" w:eastAsiaTheme="majorEastAsia" w:hAnsiTheme="majorHAnsi" w:cstheme="majorBidi"/>
      <w:b/>
      <w:bCs/>
      <w:i/>
      <w:iCs/>
      <w:color w:val="4F81BD" w:themeColor="accent1"/>
      <w:sz w:val="24"/>
      <w:szCs w:val="24"/>
      <w:bdr w:val="nil"/>
      <w:lang w:val="en-US"/>
    </w:rPr>
  </w:style>
  <w:style w:type="character" w:customStyle="1" w:styleId="Heading5Char">
    <w:name w:val="Heading 5 Char"/>
    <w:basedOn w:val="DefaultParagraphFont"/>
    <w:link w:val="Heading5"/>
    <w:uiPriority w:val="9"/>
    <w:semiHidden/>
    <w:rsid w:val="00376118"/>
    <w:rPr>
      <w:rFonts w:asciiTheme="majorHAnsi" w:eastAsiaTheme="majorEastAsia" w:hAnsiTheme="majorHAnsi" w:cstheme="majorBidi"/>
      <w:color w:val="243F60" w:themeColor="accent1" w:themeShade="7F"/>
      <w:sz w:val="24"/>
      <w:szCs w:val="24"/>
      <w:bdr w:val="nil"/>
      <w:lang w:val="en-US"/>
    </w:rPr>
  </w:style>
  <w:style w:type="character" w:customStyle="1" w:styleId="Heading6Char">
    <w:name w:val="Heading 6 Char"/>
    <w:basedOn w:val="DefaultParagraphFont"/>
    <w:link w:val="Heading6"/>
    <w:uiPriority w:val="9"/>
    <w:semiHidden/>
    <w:rsid w:val="00376118"/>
    <w:rPr>
      <w:rFonts w:asciiTheme="majorHAnsi" w:eastAsiaTheme="majorEastAsia" w:hAnsiTheme="majorHAnsi" w:cstheme="majorBidi"/>
      <w:i/>
      <w:iCs/>
      <w:color w:val="243F60" w:themeColor="accent1" w:themeShade="7F"/>
      <w:sz w:val="24"/>
      <w:szCs w:val="24"/>
      <w:bdr w:val="nil"/>
      <w:lang w:val="en-US"/>
    </w:rPr>
  </w:style>
  <w:style w:type="character" w:customStyle="1" w:styleId="Heading7Char">
    <w:name w:val="Heading 7 Char"/>
    <w:basedOn w:val="DefaultParagraphFont"/>
    <w:link w:val="Heading7"/>
    <w:uiPriority w:val="9"/>
    <w:semiHidden/>
    <w:rsid w:val="00376118"/>
    <w:rPr>
      <w:rFonts w:asciiTheme="majorHAnsi" w:eastAsiaTheme="majorEastAsia" w:hAnsiTheme="majorHAnsi" w:cstheme="majorBidi"/>
      <w:i/>
      <w:iCs/>
      <w:color w:val="404040" w:themeColor="text1" w:themeTint="BF"/>
      <w:sz w:val="24"/>
      <w:szCs w:val="24"/>
      <w:bdr w:val="nil"/>
      <w:lang w:val="en-US"/>
    </w:rPr>
  </w:style>
  <w:style w:type="character" w:customStyle="1" w:styleId="Heading8Char">
    <w:name w:val="Heading 8 Char"/>
    <w:basedOn w:val="DefaultParagraphFont"/>
    <w:link w:val="Heading8"/>
    <w:uiPriority w:val="9"/>
    <w:semiHidden/>
    <w:rsid w:val="00376118"/>
    <w:rPr>
      <w:rFonts w:asciiTheme="majorHAnsi" w:eastAsiaTheme="majorEastAsia" w:hAnsiTheme="majorHAnsi" w:cstheme="majorBidi"/>
      <w:color w:val="404040" w:themeColor="text1" w:themeTint="BF"/>
      <w:sz w:val="20"/>
      <w:szCs w:val="20"/>
      <w:bdr w:val="nil"/>
      <w:lang w:val="en-US"/>
    </w:rPr>
  </w:style>
  <w:style w:type="character" w:customStyle="1" w:styleId="Heading9Char">
    <w:name w:val="Heading 9 Char"/>
    <w:basedOn w:val="DefaultParagraphFont"/>
    <w:link w:val="Heading9"/>
    <w:uiPriority w:val="9"/>
    <w:semiHidden/>
    <w:rsid w:val="00376118"/>
    <w:rPr>
      <w:rFonts w:asciiTheme="majorHAnsi" w:eastAsiaTheme="majorEastAsia" w:hAnsiTheme="majorHAnsi" w:cstheme="majorBidi"/>
      <w:i/>
      <w:iCs/>
      <w:color w:val="404040" w:themeColor="text1" w:themeTint="BF"/>
      <w:sz w:val="20"/>
      <w:szCs w:val="20"/>
      <w:bdr w:val="nil"/>
      <w:lang w:val="en-US"/>
    </w:rPr>
  </w:style>
  <w:style w:type="paragraph" w:styleId="HTMLAddress">
    <w:name w:val="HTML Address"/>
    <w:basedOn w:val="Normal"/>
    <w:link w:val="HTMLAddressChar"/>
    <w:uiPriority w:val="99"/>
    <w:semiHidden/>
    <w:unhideWhenUsed/>
    <w:rsid w:val="00376118"/>
    <w:rPr>
      <w:i/>
      <w:iCs/>
    </w:rPr>
  </w:style>
  <w:style w:type="character" w:customStyle="1" w:styleId="HTMLAddressChar">
    <w:name w:val="HTML Address Char"/>
    <w:basedOn w:val="DefaultParagraphFont"/>
    <w:link w:val="HTMLAddress"/>
    <w:uiPriority w:val="99"/>
    <w:semiHidden/>
    <w:rsid w:val="00376118"/>
    <w:rPr>
      <w:rFonts w:ascii="Times New Roman" w:eastAsia="Arial Unicode MS" w:hAnsi="Times New Roman" w:cs="Times New Roman"/>
      <w:i/>
      <w:iCs/>
      <w:sz w:val="24"/>
      <w:szCs w:val="24"/>
      <w:bdr w:val="nil"/>
      <w:lang w:val="en-US"/>
    </w:rPr>
  </w:style>
  <w:style w:type="paragraph" w:styleId="HTMLPreformatted">
    <w:name w:val="HTML Preformatted"/>
    <w:basedOn w:val="Normal"/>
    <w:link w:val="HTMLPreformattedChar"/>
    <w:uiPriority w:val="99"/>
    <w:semiHidden/>
    <w:unhideWhenUsed/>
    <w:rsid w:val="0037611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76118"/>
    <w:rPr>
      <w:rFonts w:ascii="Consolas" w:eastAsia="Arial Unicode MS" w:hAnsi="Consolas" w:cs="Consolas"/>
      <w:sz w:val="20"/>
      <w:szCs w:val="20"/>
      <w:bdr w:val="nil"/>
      <w:lang w:val="en-US"/>
    </w:rPr>
  </w:style>
  <w:style w:type="paragraph" w:styleId="Index1">
    <w:name w:val="index 1"/>
    <w:basedOn w:val="Normal"/>
    <w:next w:val="Normal"/>
    <w:autoRedefine/>
    <w:uiPriority w:val="99"/>
    <w:semiHidden/>
    <w:unhideWhenUsed/>
    <w:rsid w:val="00376118"/>
    <w:pPr>
      <w:ind w:left="240" w:hanging="240"/>
    </w:pPr>
  </w:style>
  <w:style w:type="paragraph" w:styleId="Index2">
    <w:name w:val="index 2"/>
    <w:basedOn w:val="Normal"/>
    <w:next w:val="Normal"/>
    <w:autoRedefine/>
    <w:uiPriority w:val="99"/>
    <w:semiHidden/>
    <w:unhideWhenUsed/>
    <w:rsid w:val="00376118"/>
    <w:pPr>
      <w:ind w:left="480" w:hanging="240"/>
    </w:pPr>
  </w:style>
  <w:style w:type="paragraph" w:styleId="Index3">
    <w:name w:val="index 3"/>
    <w:basedOn w:val="Normal"/>
    <w:next w:val="Normal"/>
    <w:autoRedefine/>
    <w:uiPriority w:val="99"/>
    <w:semiHidden/>
    <w:unhideWhenUsed/>
    <w:rsid w:val="00376118"/>
    <w:pPr>
      <w:ind w:left="720" w:hanging="240"/>
    </w:pPr>
  </w:style>
  <w:style w:type="paragraph" w:styleId="Index4">
    <w:name w:val="index 4"/>
    <w:basedOn w:val="Normal"/>
    <w:next w:val="Normal"/>
    <w:autoRedefine/>
    <w:uiPriority w:val="99"/>
    <w:semiHidden/>
    <w:unhideWhenUsed/>
    <w:rsid w:val="00376118"/>
    <w:pPr>
      <w:ind w:left="960" w:hanging="240"/>
    </w:pPr>
  </w:style>
  <w:style w:type="paragraph" w:styleId="Index5">
    <w:name w:val="index 5"/>
    <w:basedOn w:val="Normal"/>
    <w:next w:val="Normal"/>
    <w:autoRedefine/>
    <w:uiPriority w:val="99"/>
    <w:semiHidden/>
    <w:unhideWhenUsed/>
    <w:rsid w:val="00376118"/>
    <w:pPr>
      <w:ind w:left="1200" w:hanging="240"/>
    </w:pPr>
  </w:style>
  <w:style w:type="paragraph" w:styleId="Index6">
    <w:name w:val="index 6"/>
    <w:basedOn w:val="Normal"/>
    <w:next w:val="Normal"/>
    <w:autoRedefine/>
    <w:uiPriority w:val="99"/>
    <w:semiHidden/>
    <w:unhideWhenUsed/>
    <w:rsid w:val="00376118"/>
    <w:pPr>
      <w:ind w:left="1440" w:hanging="240"/>
    </w:pPr>
  </w:style>
  <w:style w:type="paragraph" w:styleId="Index7">
    <w:name w:val="index 7"/>
    <w:basedOn w:val="Normal"/>
    <w:next w:val="Normal"/>
    <w:autoRedefine/>
    <w:uiPriority w:val="99"/>
    <w:semiHidden/>
    <w:unhideWhenUsed/>
    <w:rsid w:val="00376118"/>
    <w:pPr>
      <w:ind w:left="1680" w:hanging="240"/>
    </w:pPr>
  </w:style>
  <w:style w:type="paragraph" w:styleId="Index8">
    <w:name w:val="index 8"/>
    <w:basedOn w:val="Normal"/>
    <w:next w:val="Normal"/>
    <w:autoRedefine/>
    <w:uiPriority w:val="99"/>
    <w:semiHidden/>
    <w:unhideWhenUsed/>
    <w:rsid w:val="00376118"/>
    <w:pPr>
      <w:ind w:left="1920" w:hanging="240"/>
    </w:pPr>
  </w:style>
  <w:style w:type="paragraph" w:styleId="Index9">
    <w:name w:val="index 9"/>
    <w:basedOn w:val="Normal"/>
    <w:next w:val="Normal"/>
    <w:autoRedefine/>
    <w:uiPriority w:val="99"/>
    <w:semiHidden/>
    <w:unhideWhenUsed/>
    <w:rsid w:val="00376118"/>
    <w:pPr>
      <w:ind w:left="2160" w:hanging="240"/>
    </w:pPr>
  </w:style>
  <w:style w:type="paragraph" w:styleId="IndexHeading">
    <w:name w:val="index heading"/>
    <w:basedOn w:val="Normal"/>
    <w:next w:val="Index1"/>
    <w:uiPriority w:val="99"/>
    <w:semiHidden/>
    <w:unhideWhenUsed/>
    <w:rsid w:val="003761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61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6118"/>
    <w:rPr>
      <w:rFonts w:ascii="Times New Roman" w:eastAsia="Arial Unicode MS" w:hAnsi="Times New Roman" w:cs="Times New Roman"/>
      <w:b/>
      <w:bCs/>
      <w:i/>
      <w:iCs/>
      <w:color w:val="4F81BD" w:themeColor="accent1"/>
      <w:sz w:val="24"/>
      <w:szCs w:val="24"/>
      <w:bdr w:val="nil"/>
      <w:lang w:val="en-US"/>
    </w:rPr>
  </w:style>
  <w:style w:type="paragraph" w:styleId="List">
    <w:name w:val="List"/>
    <w:basedOn w:val="Normal"/>
    <w:uiPriority w:val="99"/>
    <w:semiHidden/>
    <w:unhideWhenUsed/>
    <w:rsid w:val="00376118"/>
    <w:pPr>
      <w:ind w:left="283" w:hanging="283"/>
      <w:contextualSpacing/>
    </w:pPr>
  </w:style>
  <w:style w:type="paragraph" w:styleId="List2">
    <w:name w:val="List 2"/>
    <w:basedOn w:val="Normal"/>
    <w:uiPriority w:val="99"/>
    <w:semiHidden/>
    <w:unhideWhenUsed/>
    <w:rsid w:val="00376118"/>
    <w:pPr>
      <w:ind w:left="566" w:hanging="283"/>
      <w:contextualSpacing/>
    </w:pPr>
  </w:style>
  <w:style w:type="paragraph" w:styleId="List3">
    <w:name w:val="List 3"/>
    <w:basedOn w:val="Normal"/>
    <w:uiPriority w:val="99"/>
    <w:semiHidden/>
    <w:unhideWhenUsed/>
    <w:rsid w:val="00376118"/>
    <w:pPr>
      <w:ind w:left="849" w:hanging="283"/>
      <w:contextualSpacing/>
    </w:pPr>
  </w:style>
  <w:style w:type="paragraph" w:styleId="List4">
    <w:name w:val="List 4"/>
    <w:basedOn w:val="Normal"/>
    <w:uiPriority w:val="99"/>
    <w:semiHidden/>
    <w:unhideWhenUsed/>
    <w:rsid w:val="00376118"/>
    <w:pPr>
      <w:ind w:left="1132" w:hanging="283"/>
      <w:contextualSpacing/>
    </w:pPr>
  </w:style>
  <w:style w:type="paragraph" w:styleId="List5">
    <w:name w:val="List 5"/>
    <w:basedOn w:val="Normal"/>
    <w:uiPriority w:val="99"/>
    <w:semiHidden/>
    <w:unhideWhenUsed/>
    <w:rsid w:val="00376118"/>
    <w:pPr>
      <w:ind w:left="1415" w:hanging="283"/>
      <w:contextualSpacing/>
    </w:pPr>
  </w:style>
  <w:style w:type="paragraph" w:styleId="ListBullet">
    <w:name w:val="List Bullet"/>
    <w:basedOn w:val="Normal"/>
    <w:uiPriority w:val="99"/>
    <w:semiHidden/>
    <w:unhideWhenUsed/>
    <w:rsid w:val="00376118"/>
    <w:pPr>
      <w:numPr>
        <w:numId w:val="1"/>
      </w:numPr>
      <w:contextualSpacing/>
    </w:pPr>
  </w:style>
  <w:style w:type="paragraph" w:styleId="ListBullet2">
    <w:name w:val="List Bullet 2"/>
    <w:basedOn w:val="Normal"/>
    <w:uiPriority w:val="99"/>
    <w:semiHidden/>
    <w:unhideWhenUsed/>
    <w:rsid w:val="00376118"/>
    <w:pPr>
      <w:numPr>
        <w:numId w:val="2"/>
      </w:numPr>
      <w:contextualSpacing/>
    </w:pPr>
  </w:style>
  <w:style w:type="paragraph" w:styleId="ListBullet3">
    <w:name w:val="List Bullet 3"/>
    <w:basedOn w:val="Normal"/>
    <w:uiPriority w:val="99"/>
    <w:semiHidden/>
    <w:unhideWhenUsed/>
    <w:rsid w:val="00376118"/>
    <w:pPr>
      <w:numPr>
        <w:numId w:val="3"/>
      </w:numPr>
      <w:contextualSpacing/>
    </w:pPr>
  </w:style>
  <w:style w:type="paragraph" w:styleId="ListBullet4">
    <w:name w:val="List Bullet 4"/>
    <w:basedOn w:val="Normal"/>
    <w:uiPriority w:val="99"/>
    <w:semiHidden/>
    <w:unhideWhenUsed/>
    <w:rsid w:val="00376118"/>
    <w:pPr>
      <w:numPr>
        <w:numId w:val="4"/>
      </w:numPr>
      <w:contextualSpacing/>
    </w:pPr>
  </w:style>
  <w:style w:type="paragraph" w:styleId="ListBullet5">
    <w:name w:val="List Bullet 5"/>
    <w:basedOn w:val="Normal"/>
    <w:uiPriority w:val="99"/>
    <w:semiHidden/>
    <w:unhideWhenUsed/>
    <w:rsid w:val="00376118"/>
    <w:pPr>
      <w:numPr>
        <w:numId w:val="5"/>
      </w:numPr>
      <w:contextualSpacing/>
    </w:pPr>
  </w:style>
  <w:style w:type="paragraph" w:styleId="ListContinue">
    <w:name w:val="List Continue"/>
    <w:basedOn w:val="Normal"/>
    <w:uiPriority w:val="99"/>
    <w:semiHidden/>
    <w:unhideWhenUsed/>
    <w:rsid w:val="00376118"/>
    <w:pPr>
      <w:spacing w:after="120"/>
      <w:ind w:left="283"/>
      <w:contextualSpacing/>
    </w:pPr>
  </w:style>
  <w:style w:type="paragraph" w:styleId="ListContinue2">
    <w:name w:val="List Continue 2"/>
    <w:basedOn w:val="Normal"/>
    <w:uiPriority w:val="99"/>
    <w:semiHidden/>
    <w:unhideWhenUsed/>
    <w:rsid w:val="00376118"/>
    <w:pPr>
      <w:spacing w:after="120"/>
      <w:ind w:left="566"/>
      <w:contextualSpacing/>
    </w:pPr>
  </w:style>
  <w:style w:type="paragraph" w:styleId="ListContinue3">
    <w:name w:val="List Continue 3"/>
    <w:basedOn w:val="Normal"/>
    <w:uiPriority w:val="99"/>
    <w:semiHidden/>
    <w:unhideWhenUsed/>
    <w:rsid w:val="00376118"/>
    <w:pPr>
      <w:spacing w:after="120"/>
      <w:ind w:left="849"/>
      <w:contextualSpacing/>
    </w:pPr>
  </w:style>
  <w:style w:type="paragraph" w:styleId="ListContinue4">
    <w:name w:val="List Continue 4"/>
    <w:basedOn w:val="Normal"/>
    <w:uiPriority w:val="99"/>
    <w:semiHidden/>
    <w:unhideWhenUsed/>
    <w:rsid w:val="00376118"/>
    <w:pPr>
      <w:spacing w:after="120"/>
      <w:ind w:left="1132"/>
      <w:contextualSpacing/>
    </w:pPr>
  </w:style>
  <w:style w:type="paragraph" w:styleId="ListContinue5">
    <w:name w:val="List Continue 5"/>
    <w:basedOn w:val="Normal"/>
    <w:uiPriority w:val="99"/>
    <w:semiHidden/>
    <w:unhideWhenUsed/>
    <w:rsid w:val="00376118"/>
    <w:pPr>
      <w:spacing w:after="120"/>
      <w:ind w:left="1415"/>
      <w:contextualSpacing/>
    </w:pPr>
  </w:style>
  <w:style w:type="paragraph" w:styleId="ListNumber">
    <w:name w:val="List Number"/>
    <w:basedOn w:val="Normal"/>
    <w:uiPriority w:val="99"/>
    <w:semiHidden/>
    <w:unhideWhenUsed/>
    <w:rsid w:val="00376118"/>
    <w:pPr>
      <w:numPr>
        <w:numId w:val="6"/>
      </w:numPr>
      <w:contextualSpacing/>
    </w:pPr>
  </w:style>
  <w:style w:type="paragraph" w:styleId="ListNumber2">
    <w:name w:val="List Number 2"/>
    <w:basedOn w:val="Normal"/>
    <w:uiPriority w:val="99"/>
    <w:semiHidden/>
    <w:unhideWhenUsed/>
    <w:rsid w:val="00376118"/>
    <w:pPr>
      <w:numPr>
        <w:numId w:val="7"/>
      </w:numPr>
      <w:contextualSpacing/>
    </w:pPr>
  </w:style>
  <w:style w:type="paragraph" w:styleId="ListNumber3">
    <w:name w:val="List Number 3"/>
    <w:basedOn w:val="Normal"/>
    <w:uiPriority w:val="99"/>
    <w:semiHidden/>
    <w:unhideWhenUsed/>
    <w:rsid w:val="00376118"/>
    <w:pPr>
      <w:numPr>
        <w:numId w:val="8"/>
      </w:numPr>
      <w:contextualSpacing/>
    </w:pPr>
  </w:style>
  <w:style w:type="paragraph" w:styleId="ListNumber4">
    <w:name w:val="List Number 4"/>
    <w:basedOn w:val="Normal"/>
    <w:uiPriority w:val="99"/>
    <w:semiHidden/>
    <w:unhideWhenUsed/>
    <w:rsid w:val="00376118"/>
    <w:pPr>
      <w:numPr>
        <w:numId w:val="9"/>
      </w:numPr>
      <w:contextualSpacing/>
    </w:pPr>
  </w:style>
  <w:style w:type="paragraph" w:styleId="ListNumber5">
    <w:name w:val="List Number 5"/>
    <w:basedOn w:val="Normal"/>
    <w:uiPriority w:val="99"/>
    <w:semiHidden/>
    <w:unhideWhenUsed/>
    <w:rsid w:val="00376118"/>
    <w:pPr>
      <w:numPr>
        <w:numId w:val="10"/>
      </w:numPr>
      <w:contextualSpacing/>
    </w:pPr>
  </w:style>
  <w:style w:type="paragraph" w:styleId="MacroText">
    <w:name w:val="macro"/>
    <w:link w:val="MacroTextChar"/>
    <w:uiPriority w:val="99"/>
    <w:semiHidden/>
    <w:unhideWhenUsed/>
    <w:rsid w:val="00376118"/>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Unicode MS" w:hAnsi="Consolas" w:cs="Consolas"/>
      <w:sz w:val="20"/>
      <w:szCs w:val="20"/>
      <w:bdr w:val="nil"/>
      <w:lang w:val="en-US"/>
    </w:rPr>
  </w:style>
  <w:style w:type="character" w:customStyle="1" w:styleId="MacroTextChar">
    <w:name w:val="Macro Text Char"/>
    <w:basedOn w:val="DefaultParagraphFont"/>
    <w:link w:val="MacroText"/>
    <w:uiPriority w:val="99"/>
    <w:semiHidden/>
    <w:rsid w:val="00376118"/>
    <w:rPr>
      <w:rFonts w:ascii="Consolas" w:eastAsia="Arial Unicode MS" w:hAnsi="Consolas" w:cs="Consolas"/>
      <w:sz w:val="20"/>
      <w:szCs w:val="20"/>
      <w:bdr w:val="nil"/>
      <w:lang w:val="en-US"/>
    </w:rPr>
  </w:style>
  <w:style w:type="paragraph" w:styleId="MessageHeader">
    <w:name w:val="Message Header"/>
    <w:basedOn w:val="Normal"/>
    <w:link w:val="MessageHeaderChar"/>
    <w:uiPriority w:val="99"/>
    <w:semiHidden/>
    <w:unhideWhenUsed/>
    <w:rsid w:val="003761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76118"/>
    <w:rPr>
      <w:rFonts w:asciiTheme="majorHAnsi" w:eastAsiaTheme="majorEastAsia" w:hAnsiTheme="majorHAnsi" w:cstheme="majorBidi"/>
      <w:sz w:val="24"/>
      <w:szCs w:val="24"/>
      <w:bdr w:val="nil"/>
      <w:shd w:val="pct20" w:color="auto" w:fill="auto"/>
      <w:lang w:val="en-US"/>
    </w:rPr>
  </w:style>
  <w:style w:type="paragraph" w:styleId="NormalIndent">
    <w:name w:val="Normal Indent"/>
    <w:basedOn w:val="Normal"/>
    <w:uiPriority w:val="99"/>
    <w:semiHidden/>
    <w:unhideWhenUsed/>
    <w:rsid w:val="00376118"/>
    <w:pPr>
      <w:ind w:left="720"/>
    </w:pPr>
  </w:style>
  <w:style w:type="paragraph" w:styleId="NoteHeading">
    <w:name w:val="Note Heading"/>
    <w:basedOn w:val="Normal"/>
    <w:next w:val="Normal"/>
    <w:link w:val="NoteHeadingChar"/>
    <w:uiPriority w:val="99"/>
    <w:semiHidden/>
    <w:unhideWhenUsed/>
    <w:rsid w:val="00376118"/>
  </w:style>
  <w:style w:type="character" w:customStyle="1" w:styleId="NoteHeadingChar">
    <w:name w:val="Note Heading Char"/>
    <w:basedOn w:val="DefaultParagraphFont"/>
    <w:link w:val="NoteHeading"/>
    <w:uiPriority w:val="99"/>
    <w:semiHidden/>
    <w:rsid w:val="00376118"/>
    <w:rPr>
      <w:rFonts w:ascii="Times New Roman" w:eastAsia="Arial Unicode MS" w:hAnsi="Times New Roman" w:cs="Times New Roman"/>
      <w:sz w:val="24"/>
      <w:szCs w:val="24"/>
      <w:bdr w:val="nil"/>
      <w:lang w:val="en-US"/>
    </w:rPr>
  </w:style>
  <w:style w:type="paragraph" w:styleId="PlainText">
    <w:name w:val="Plain Text"/>
    <w:basedOn w:val="Normal"/>
    <w:link w:val="PlainTextChar"/>
    <w:uiPriority w:val="99"/>
    <w:semiHidden/>
    <w:unhideWhenUsed/>
    <w:rsid w:val="00376118"/>
    <w:rPr>
      <w:rFonts w:ascii="Consolas" w:hAnsi="Consolas" w:cs="Consolas"/>
      <w:sz w:val="21"/>
      <w:szCs w:val="21"/>
    </w:rPr>
  </w:style>
  <w:style w:type="character" w:customStyle="1" w:styleId="PlainTextChar">
    <w:name w:val="Plain Text Char"/>
    <w:basedOn w:val="DefaultParagraphFont"/>
    <w:link w:val="PlainText"/>
    <w:uiPriority w:val="99"/>
    <w:semiHidden/>
    <w:rsid w:val="00376118"/>
    <w:rPr>
      <w:rFonts w:ascii="Consolas" w:eastAsia="Arial Unicode MS" w:hAnsi="Consolas" w:cs="Consolas"/>
      <w:sz w:val="21"/>
      <w:szCs w:val="21"/>
      <w:bdr w:val="nil"/>
      <w:lang w:val="en-US"/>
    </w:rPr>
  </w:style>
  <w:style w:type="paragraph" w:styleId="Quote">
    <w:name w:val="Quote"/>
    <w:basedOn w:val="Normal"/>
    <w:next w:val="Normal"/>
    <w:link w:val="QuoteChar"/>
    <w:uiPriority w:val="29"/>
    <w:qFormat/>
    <w:rsid w:val="00376118"/>
    <w:rPr>
      <w:i/>
      <w:iCs/>
      <w:color w:val="000000" w:themeColor="text1"/>
    </w:rPr>
  </w:style>
  <w:style w:type="character" w:customStyle="1" w:styleId="QuoteChar">
    <w:name w:val="Quote Char"/>
    <w:basedOn w:val="DefaultParagraphFont"/>
    <w:link w:val="Quote"/>
    <w:uiPriority w:val="29"/>
    <w:rsid w:val="00376118"/>
    <w:rPr>
      <w:rFonts w:ascii="Times New Roman" w:eastAsia="Arial Unicode MS" w:hAnsi="Times New Roman" w:cs="Times New Roman"/>
      <w:i/>
      <w:iCs/>
      <w:color w:val="000000" w:themeColor="text1"/>
      <w:sz w:val="24"/>
      <w:szCs w:val="24"/>
      <w:bdr w:val="nil"/>
      <w:lang w:val="en-US"/>
    </w:rPr>
  </w:style>
  <w:style w:type="paragraph" w:styleId="Salutation">
    <w:name w:val="Salutation"/>
    <w:basedOn w:val="Normal"/>
    <w:next w:val="Normal"/>
    <w:link w:val="SalutationChar"/>
    <w:uiPriority w:val="99"/>
    <w:semiHidden/>
    <w:unhideWhenUsed/>
    <w:rsid w:val="00376118"/>
  </w:style>
  <w:style w:type="character" w:customStyle="1" w:styleId="SalutationChar">
    <w:name w:val="Salutation Char"/>
    <w:basedOn w:val="DefaultParagraphFont"/>
    <w:link w:val="Salutation"/>
    <w:uiPriority w:val="99"/>
    <w:semiHidden/>
    <w:rsid w:val="00376118"/>
    <w:rPr>
      <w:rFonts w:ascii="Times New Roman" w:eastAsia="Arial Unicode MS" w:hAnsi="Times New Roman" w:cs="Times New Roman"/>
      <w:sz w:val="24"/>
      <w:szCs w:val="24"/>
      <w:bdr w:val="nil"/>
      <w:lang w:val="en-US"/>
    </w:rPr>
  </w:style>
  <w:style w:type="paragraph" w:styleId="Signature">
    <w:name w:val="Signature"/>
    <w:basedOn w:val="Normal"/>
    <w:link w:val="SignatureChar"/>
    <w:uiPriority w:val="99"/>
    <w:semiHidden/>
    <w:unhideWhenUsed/>
    <w:rsid w:val="00376118"/>
    <w:pPr>
      <w:ind w:left="4252"/>
    </w:pPr>
  </w:style>
  <w:style w:type="character" w:customStyle="1" w:styleId="SignatureChar">
    <w:name w:val="Signature Char"/>
    <w:basedOn w:val="DefaultParagraphFont"/>
    <w:link w:val="Signature"/>
    <w:uiPriority w:val="99"/>
    <w:semiHidden/>
    <w:rsid w:val="00376118"/>
    <w:rPr>
      <w:rFonts w:ascii="Times New Roman" w:eastAsia="Arial Unicode MS" w:hAnsi="Times New Roman" w:cs="Times New Roman"/>
      <w:sz w:val="24"/>
      <w:szCs w:val="24"/>
      <w:bdr w:val="nil"/>
      <w:lang w:val="en-US"/>
    </w:rPr>
  </w:style>
  <w:style w:type="paragraph" w:styleId="Subtitle">
    <w:name w:val="Subtitle"/>
    <w:basedOn w:val="Normal"/>
    <w:next w:val="Normal"/>
    <w:link w:val="SubtitleChar"/>
    <w:uiPriority w:val="11"/>
    <w:qFormat/>
    <w:rsid w:val="003761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76118"/>
    <w:rPr>
      <w:rFonts w:asciiTheme="majorHAnsi" w:eastAsiaTheme="majorEastAsia" w:hAnsiTheme="majorHAnsi" w:cstheme="majorBidi"/>
      <w:i/>
      <w:iCs/>
      <w:color w:val="4F81BD" w:themeColor="accent1"/>
      <w:spacing w:val="15"/>
      <w:sz w:val="24"/>
      <w:szCs w:val="24"/>
      <w:bdr w:val="nil"/>
      <w:lang w:val="en-US"/>
    </w:rPr>
  </w:style>
  <w:style w:type="paragraph" w:styleId="TableofAuthorities">
    <w:name w:val="table of authorities"/>
    <w:basedOn w:val="Normal"/>
    <w:next w:val="Normal"/>
    <w:uiPriority w:val="99"/>
    <w:semiHidden/>
    <w:unhideWhenUsed/>
    <w:rsid w:val="00376118"/>
    <w:pPr>
      <w:ind w:left="240" w:hanging="240"/>
    </w:pPr>
  </w:style>
  <w:style w:type="paragraph" w:styleId="TableofFigures">
    <w:name w:val="table of figures"/>
    <w:basedOn w:val="Normal"/>
    <w:next w:val="Normal"/>
    <w:uiPriority w:val="99"/>
    <w:semiHidden/>
    <w:unhideWhenUsed/>
    <w:rsid w:val="00376118"/>
  </w:style>
  <w:style w:type="paragraph" w:styleId="Title">
    <w:name w:val="Title"/>
    <w:basedOn w:val="Normal"/>
    <w:next w:val="Normal"/>
    <w:link w:val="TitleChar"/>
    <w:uiPriority w:val="10"/>
    <w:qFormat/>
    <w:rsid w:val="003761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118"/>
    <w:rPr>
      <w:rFonts w:asciiTheme="majorHAnsi" w:eastAsiaTheme="majorEastAsia" w:hAnsiTheme="majorHAnsi" w:cstheme="majorBidi"/>
      <w:color w:val="17365D" w:themeColor="text2" w:themeShade="BF"/>
      <w:spacing w:val="5"/>
      <w:kern w:val="28"/>
      <w:sz w:val="52"/>
      <w:szCs w:val="52"/>
      <w:bdr w:val="nil"/>
      <w:lang w:val="en-US"/>
    </w:rPr>
  </w:style>
  <w:style w:type="paragraph" w:styleId="TOAHeading">
    <w:name w:val="toa heading"/>
    <w:basedOn w:val="Normal"/>
    <w:next w:val="Normal"/>
    <w:uiPriority w:val="99"/>
    <w:semiHidden/>
    <w:unhideWhenUsed/>
    <w:rsid w:val="0037611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76118"/>
    <w:pPr>
      <w:spacing w:after="100"/>
    </w:pPr>
  </w:style>
  <w:style w:type="paragraph" w:styleId="TOC2">
    <w:name w:val="toc 2"/>
    <w:basedOn w:val="Normal"/>
    <w:next w:val="Normal"/>
    <w:autoRedefine/>
    <w:uiPriority w:val="39"/>
    <w:semiHidden/>
    <w:unhideWhenUsed/>
    <w:rsid w:val="00376118"/>
    <w:pPr>
      <w:spacing w:after="100"/>
      <w:ind w:left="240"/>
    </w:pPr>
  </w:style>
  <w:style w:type="paragraph" w:styleId="TOC3">
    <w:name w:val="toc 3"/>
    <w:basedOn w:val="Normal"/>
    <w:next w:val="Normal"/>
    <w:autoRedefine/>
    <w:uiPriority w:val="39"/>
    <w:semiHidden/>
    <w:unhideWhenUsed/>
    <w:rsid w:val="00376118"/>
    <w:pPr>
      <w:spacing w:after="100"/>
      <w:ind w:left="480"/>
    </w:pPr>
  </w:style>
  <w:style w:type="paragraph" w:styleId="TOC4">
    <w:name w:val="toc 4"/>
    <w:basedOn w:val="Normal"/>
    <w:next w:val="Normal"/>
    <w:autoRedefine/>
    <w:uiPriority w:val="39"/>
    <w:semiHidden/>
    <w:unhideWhenUsed/>
    <w:rsid w:val="00376118"/>
    <w:pPr>
      <w:spacing w:after="100"/>
      <w:ind w:left="720"/>
    </w:pPr>
  </w:style>
  <w:style w:type="paragraph" w:styleId="TOC5">
    <w:name w:val="toc 5"/>
    <w:basedOn w:val="Normal"/>
    <w:next w:val="Normal"/>
    <w:autoRedefine/>
    <w:uiPriority w:val="39"/>
    <w:semiHidden/>
    <w:unhideWhenUsed/>
    <w:rsid w:val="00376118"/>
    <w:pPr>
      <w:spacing w:after="100"/>
      <w:ind w:left="960"/>
    </w:pPr>
  </w:style>
  <w:style w:type="paragraph" w:styleId="TOC6">
    <w:name w:val="toc 6"/>
    <w:basedOn w:val="Normal"/>
    <w:next w:val="Normal"/>
    <w:autoRedefine/>
    <w:uiPriority w:val="39"/>
    <w:semiHidden/>
    <w:unhideWhenUsed/>
    <w:rsid w:val="00376118"/>
    <w:pPr>
      <w:spacing w:after="100"/>
      <w:ind w:left="1200"/>
    </w:pPr>
  </w:style>
  <w:style w:type="paragraph" w:styleId="TOC7">
    <w:name w:val="toc 7"/>
    <w:basedOn w:val="Normal"/>
    <w:next w:val="Normal"/>
    <w:autoRedefine/>
    <w:uiPriority w:val="39"/>
    <w:semiHidden/>
    <w:unhideWhenUsed/>
    <w:rsid w:val="00376118"/>
    <w:pPr>
      <w:spacing w:after="100"/>
      <w:ind w:left="1440"/>
    </w:pPr>
  </w:style>
  <w:style w:type="paragraph" w:styleId="TOC8">
    <w:name w:val="toc 8"/>
    <w:basedOn w:val="Normal"/>
    <w:next w:val="Normal"/>
    <w:autoRedefine/>
    <w:uiPriority w:val="39"/>
    <w:semiHidden/>
    <w:unhideWhenUsed/>
    <w:rsid w:val="00376118"/>
    <w:pPr>
      <w:spacing w:after="100"/>
      <w:ind w:left="1680"/>
    </w:pPr>
  </w:style>
  <w:style w:type="paragraph" w:styleId="TOC9">
    <w:name w:val="toc 9"/>
    <w:basedOn w:val="Normal"/>
    <w:next w:val="Normal"/>
    <w:autoRedefine/>
    <w:uiPriority w:val="39"/>
    <w:semiHidden/>
    <w:unhideWhenUsed/>
    <w:rsid w:val="00376118"/>
    <w:pPr>
      <w:spacing w:after="100"/>
      <w:ind w:left="1920"/>
    </w:pPr>
  </w:style>
  <w:style w:type="paragraph" w:styleId="TOCHeading">
    <w:name w:val="TOC Heading"/>
    <w:basedOn w:val="Heading1"/>
    <w:next w:val="Normal"/>
    <w:uiPriority w:val="39"/>
    <w:semiHidden/>
    <w:unhideWhenUsed/>
    <w:qFormat/>
    <w:rsid w:val="00376118"/>
    <w:pPr>
      <w:outlineLvl w:val="9"/>
    </w:pPr>
  </w:style>
  <w:style w:type="character" w:styleId="Strong">
    <w:name w:val="Strong"/>
    <w:basedOn w:val="DefaultParagraphFont"/>
    <w:uiPriority w:val="22"/>
    <w:qFormat/>
    <w:rsid w:val="007756FF"/>
    <w:rPr>
      <w:b/>
      <w:bCs/>
    </w:rPr>
  </w:style>
  <w:style w:type="paragraph" w:customStyle="1" w:styleId="wow">
    <w:name w:val="wow"/>
    <w:basedOn w:val="Normal"/>
    <w:rsid w:val="00775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styleId="CommentReference">
    <w:name w:val="annotation reference"/>
    <w:basedOn w:val="DefaultParagraphFont"/>
    <w:uiPriority w:val="99"/>
    <w:semiHidden/>
    <w:unhideWhenUsed/>
    <w:rsid w:val="00F30342"/>
    <w:rPr>
      <w:sz w:val="16"/>
      <w:szCs w:val="16"/>
    </w:rPr>
  </w:style>
  <w:style w:type="character" w:styleId="Emphasis">
    <w:name w:val="Emphasis"/>
    <w:basedOn w:val="DefaultParagraphFont"/>
    <w:uiPriority w:val="20"/>
    <w:qFormat/>
    <w:rsid w:val="009F3D78"/>
    <w:rPr>
      <w:i/>
      <w:iCs/>
    </w:rPr>
  </w:style>
  <w:style w:type="character" w:styleId="UnresolvedMention">
    <w:name w:val="Unresolved Mention"/>
    <w:basedOn w:val="DefaultParagraphFont"/>
    <w:uiPriority w:val="99"/>
    <w:semiHidden/>
    <w:unhideWhenUsed/>
    <w:rsid w:val="00761C69"/>
    <w:rPr>
      <w:color w:val="605E5C"/>
      <w:shd w:val="clear" w:color="auto" w:fill="E1DFDD"/>
    </w:rPr>
  </w:style>
  <w:style w:type="paragraph" w:styleId="Revision">
    <w:name w:val="Revision"/>
    <w:hidden/>
    <w:uiPriority w:val="99"/>
    <w:semiHidden/>
    <w:rsid w:val="00CB093B"/>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F87A4A"/>
  </w:style>
  <w:style w:type="paragraph" w:customStyle="1" w:styleId="BasicParagraph">
    <w:name w:val="[Basic Paragraph]"/>
    <w:basedOn w:val="Normal"/>
    <w:uiPriority w:val="99"/>
    <w:rsid w:val="00707E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 w:eastAsiaTheme="minorHAnsi" w:hAnsi="Times" w:cs="Times"/>
      <w:color w:val="000000"/>
      <w:bdr w:val="none" w:sz="0" w:space="0" w:color="auto"/>
    </w:rPr>
  </w:style>
  <w:style w:type="character" w:styleId="FollowedHyperlink">
    <w:name w:val="FollowedHyperlink"/>
    <w:basedOn w:val="DefaultParagraphFont"/>
    <w:uiPriority w:val="99"/>
    <w:semiHidden/>
    <w:unhideWhenUsed/>
    <w:rsid w:val="003C3C18"/>
    <w:rPr>
      <w:color w:val="800080" w:themeColor="followedHyperlink"/>
      <w:u w:val="single"/>
    </w:rPr>
  </w:style>
  <w:style w:type="character" w:customStyle="1" w:styleId="css-901oao">
    <w:name w:val="css-901oao"/>
    <w:basedOn w:val="DefaultParagraphFont"/>
    <w:rsid w:val="003067CA"/>
  </w:style>
  <w:style w:type="character" w:customStyle="1" w:styleId="r-18u37iz">
    <w:name w:val="r-18u37iz"/>
    <w:basedOn w:val="DefaultParagraphFont"/>
    <w:rsid w:val="0030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72291">
      <w:bodyDiv w:val="1"/>
      <w:marLeft w:val="0"/>
      <w:marRight w:val="0"/>
      <w:marTop w:val="0"/>
      <w:marBottom w:val="0"/>
      <w:divBdr>
        <w:top w:val="none" w:sz="0" w:space="0" w:color="auto"/>
        <w:left w:val="none" w:sz="0" w:space="0" w:color="auto"/>
        <w:bottom w:val="none" w:sz="0" w:space="0" w:color="auto"/>
        <w:right w:val="none" w:sz="0" w:space="0" w:color="auto"/>
      </w:divBdr>
    </w:div>
    <w:div w:id="287586285">
      <w:bodyDiv w:val="1"/>
      <w:marLeft w:val="40"/>
      <w:marRight w:val="40"/>
      <w:marTop w:val="40"/>
      <w:marBottom w:val="10"/>
      <w:divBdr>
        <w:top w:val="none" w:sz="0" w:space="0" w:color="auto"/>
        <w:left w:val="none" w:sz="0" w:space="0" w:color="auto"/>
        <w:bottom w:val="none" w:sz="0" w:space="0" w:color="auto"/>
        <w:right w:val="none" w:sz="0" w:space="0" w:color="auto"/>
      </w:divBdr>
      <w:divsChild>
        <w:div w:id="83383244">
          <w:marLeft w:val="0"/>
          <w:marRight w:val="0"/>
          <w:marTop w:val="0"/>
          <w:marBottom w:val="0"/>
          <w:divBdr>
            <w:top w:val="none" w:sz="0" w:space="0" w:color="auto"/>
            <w:left w:val="none" w:sz="0" w:space="0" w:color="auto"/>
            <w:bottom w:val="none" w:sz="0" w:space="0" w:color="auto"/>
            <w:right w:val="none" w:sz="0" w:space="0" w:color="auto"/>
          </w:divBdr>
        </w:div>
        <w:div w:id="642270753">
          <w:marLeft w:val="0"/>
          <w:marRight w:val="0"/>
          <w:marTop w:val="0"/>
          <w:marBottom w:val="0"/>
          <w:divBdr>
            <w:top w:val="none" w:sz="0" w:space="0" w:color="auto"/>
            <w:left w:val="none" w:sz="0" w:space="0" w:color="auto"/>
            <w:bottom w:val="none" w:sz="0" w:space="0" w:color="auto"/>
            <w:right w:val="none" w:sz="0" w:space="0" w:color="auto"/>
          </w:divBdr>
        </w:div>
        <w:div w:id="985472955">
          <w:marLeft w:val="0"/>
          <w:marRight w:val="0"/>
          <w:marTop w:val="0"/>
          <w:marBottom w:val="0"/>
          <w:divBdr>
            <w:top w:val="none" w:sz="0" w:space="0" w:color="auto"/>
            <w:left w:val="none" w:sz="0" w:space="0" w:color="auto"/>
            <w:bottom w:val="none" w:sz="0" w:space="0" w:color="auto"/>
            <w:right w:val="none" w:sz="0" w:space="0" w:color="auto"/>
          </w:divBdr>
        </w:div>
        <w:div w:id="1288782244">
          <w:marLeft w:val="0"/>
          <w:marRight w:val="0"/>
          <w:marTop w:val="0"/>
          <w:marBottom w:val="0"/>
          <w:divBdr>
            <w:top w:val="none" w:sz="0" w:space="0" w:color="auto"/>
            <w:left w:val="none" w:sz="0" w:space="0" w:color="auto"/>
            <w:bottom w:val="none" w:sz="0" w:space="0" w:color="auto"/>
            <w:right w:val="none" w:sz="0" w:space="0" w:color="auto"/>
          </w:divBdr>
        </w:div>
        <w:div w:id="1517159633">
          <w:marLeft w:val="0"/>
          <w:marRight w:val="0"/>
          <w:marTop w:val="0"/>
          <w:marBottom w:val="0"/>
          <w:divBdr>
            <w:top w:val="none" w:sz="0" w:space="0" w:color="auto"/>
            <w:left w:val="none" w:sz="0" w:space="0" w:color="auto"/>
            <w:bottom w:val="none" w:sz="0" w:space="0" w:color="auto"/>
            <w:right w:val="none" w:sz="0" w:space="0" w:color="auto"/>
          </w:divBdr>
        </w:div>
        <w:div w:id="1518692366">
          <w:marLeft w:val="0"/>
          <w:marRight w:val="0"/>
          <w:marTop w:val="0"/>
          <w:marBottom w:val="0"/>
          <w:divBdr>
            <w:top w:val="none" w:sz="0" w:space="0" w:color="auto"/>
            <w:left w:val="none" w:sz="0" w:space="0" w:color="auto"/>
            <w:bottom w:val="none" w:sz="0" w:space="0" w:color="auto"/>
            <w:right w:val="none" w:sz="0" w:space="0" w:color="auto"/>
          </w:divBdr>
        </w:div>
      </w:divsChild>
    </w:div>
    <w:div w:id="385616230">
      <w:bodyDiv w:val="1"/>
      <w:marLeft w:val="0"/>
      <w:marRight w:val="0"/>
      <w:marTop w:val="0"/>
      <w:marBottom w:val="0"/>
      <w:divBdr>
        <w:top w:val="none" w:sz="0" w:space="0" w:color="auto"/>
        <w:left w:val="none" w:sz="0" w:space="0" w:color="auto"/>
        <w:bottom w:val="none" w:sz="0" w:space="0" w:color="auto"/>
        <w:right w:val="none" w:sz="0" w:space="0" w:color="auto"/>
      </w:divBdr>
      <w:divsChild>
        <w:div w:id="1535344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0473691">
      <w:bodyDiv w:val="1"/>
      <w:marLeft w:val="48"/>
      <w:marRight w:val="48"/>
      <w:marTop w:val="48"/>
      <w:marBottom w:val="12"/>
      <w:divBdr>
        <w:top w:val="none" w:sz="0" w:space="0" w:color="auto"/>
        <w:left w:val="none" w:sz="0" w:space="0" w:color="auto"/>
        <w:bottom w:val="none" w:sz="0" w:space="0" w:color="auto"/>
        <w:right w:val="none" w:sz="0" w:space="0" w:color="auto"/>
      </w:divBdr>
      <w:divsChild>
        <w:div w:id="675697381">
          <w:marLeft w:val="0"/>
          <w:marRight w:val="0"/>
          <w:marTop w:val="0"/>
          <w:marBottom w:val="0"/>
          <w:divBdr>
            <w:top w:val="none" w:sz="0" w:space="0" w:color="auto"/>
            <w:left w:val="none" w:sz="0" w:space="0" w:color="auto"/>
            <w:bottom w:val="none" w:sz="0" w:space="0" w:color="auto"/>
            <w:right w:val="none" w:sz="0" w:space="0" w:color="auto"/>
          </w:divBdr>
        </w:div>
        <w:div w:id="907108128">
          <w:marLeft w:val="0"/>
          <w:marRight w:val="0"/>
          <w:marTop w:val="0"/>
          <w:marBottom w:val="0"/>
          <w:divBdr>
            <w:top w:val="none" w:sz="0" w:space="0" w:color="auto"/>
            <w:left w:val="none" w:sz="0" w:space="0" w:color="auto"/>
            <w:bottom w:val="none" w:sz="0" w:space="0" w:color="auto"/>
            <w:right w:val="none" w:sz="0" w:space="0" w:color="auto"/>
          </w:divBdr>
        </w:div>
        <w:div w:id="1625624268">
          <w:marLeft w:val="0"/>
          <w:marRight w:val="0"/>
          <w:marTop w:val="0"/>
          <w:marBottom w:val="0"/>
          <w:divBdr>
            <w:top w:val="none" w:sz="0" w:space="0" w:color="auto"/>
            <w:left w:val="none" w:sz="0" w:space="0" w:color="auto"/>
            <w:bottom w:val="none" w:sz="0" w:space="0" w:color="auto"/>
            <w:right w:val="none" w:sz="0" w:space="0" w:color="auto"/>
          </w:divBdr>
        </w:div>
        <w:div w:id="1879007843">
          <w:marLeft w:val="0"/>
          <w:marRight w:val="0"/>
          <w:marTop w:val="0"/>
          <w:marBottom w:val="0"/>
          <w:divBdr>
            <w:top w:val="none" w:sz="0" w:space="0" w:color="auto"/>
            <w:left w:val="none" w:sz="0" w:space="0" w:color="auto"/>
            <w:bottom w:val="none" w:sz="0" w:space="0" w:color="auto"/>
            <w:right w:val="none" w:sz="0" w:space="0" w:color="auto"/>
          </w:divBdr>
          <w:divsChild>
            <w:div w:id="792748532">
              <w:marLeft w:val="0"/>
              <w:marRight w:val="0"/>
              <w:marTop w:val="0"/>
              <w:marBottom w:val="0"/>
              <w:divBdr>
                <w:top w:val="none" w:sz="0" w:space="0" w:color="auto"/>
                <w:left w:val="none" w:sz="0" w:space="0" w:color="auto"/>
                <w:bottom w:val="none" w:sz="0" w:space="0" w:color="auto"/>
                <w:right w:val="none" w:sz="0" w:space="0" w:color="auto"/>
              </w:divBdr>
            </w:div>
            <w:div w:id="1006128405">
              <w:marLeft w:val="0"/>
              <w:marRight w:val="0"/>
              <w:marTop w:val="0"/>
              <w:marBottom w:val="0"/>
              <w:divBdr>
                <w:top w:val="none" w:sz="0" w:space="0" w:color="auto"/>
                <w:left w:val="none" w:sz="0" w:space="0" w:color="auto"/>
                <w:bottom w:val="none" w:sz="0" w:space="0" w:color="auto"/>
                <w:right w:val="none" w:sz="0" w:space="0" w:color="auto"/>
              </w:divBdr>
            </w:div>
            <w:div w:id="1020204589">
              <w:marLeft w:val="0"/>
              <w:marRight w:val="0"/>
              <w:marTop w:val="0"/>
              <w:marBottom w:val="0"/>
              <w:divBdr>
                <w:top w:val="none" w:sz="0" w:space="0" w:color="auto"/>
                <w:left w:val="none" w:sz="0" w:space="0" w:color="auto"/>
                <w:bottom w:val="none" w:sz="0" w:space="0" w:color="auto"/>
                <w:right w:val="none" w:sz="0" w:space="0" w:color="auto"/>
              </w:divBdr>
            </w:div>
            <w:div w:id="1276017634">
              <w:marLeft w:val="0"/>
              <w:marRight w:val="0"/>
              <w:marTop w:val="0"/>
              <w:marBottom w:val="0"/>
              <w:divBdr>
                <w:top w:val="none" w:sz="0" w:space="0" w:color="auto"/>
                <w:left w:val="none" w:sz="0" w:space="0" w:color="auto"/>
                <w:bottom w:val="none" w:sz="0" w:space="0" w:color="auto"/>
                <w:right w:val="none" w:sz="0" w:space="0" w:color="auto"/>
              </w:divBdr>
            </w:div>
            <w:div w:id="2089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1115">
      <w:bodyDiv w:val="1"/>
      <w:marLeft w:val="40"/>
      <w:marRight w:val="40"/>
      <w:marTop w:val="40"/>
      <w:marBottom w:val="10"/>
      <w:divBdr>
        <w:top w:val="none" w:sz="0" w:space="0" w:color="auto"/>
        <w:left w:val="none" w:sz="0" w:space="0" w:color="auto"/>
        <w:bottom w:val="none" w:sz="0" w:space="0" w:color="auto"/>
        <w:right w:val="none" w:sz="0" w:space="0" w:color="auto"/>
      </w:divBdr>
      <w:divsChild>
        <w:div w:id="834104412">
          <w:marLeft w:val="0"/>
          <w:marRight w:val="0"/>
          <w:marTop w:val="0"/>
          <w:marBottom w:val="0"/>
          <w:divBdr>
            <w:top w:val="none" w:sz="0" w:space="0" w:color="auto"/>
            <w:left w:val="none" w:sz="0" w:space="0" w:color="auto"/>
            <w:bottom w:val="none" w:sz="0" w:space="0" w:color="auto"/>
            <w:right w:val="none" w:sz="0" w:space="0" w:color="auto"/>
          </w:divBdr>
        </w:div>
        <w:div w:id="1321930178">
          <w:marLeft w:val="0"/>
          <w:marRight w:val="0"/>
          <w:marTop w:val="0"/>
          <w:marBottom w:val="0"/>
          <w:divBdr>
            <w:top w:val="none" w:sz="0" w:space="0" w:color="auto"/>
            <w:left w:val="none" w:sz="0" w:space="0" w:color="auto"/>
            <w:bottom w:val="none" w:sz="0" w:space="0" w:color="auto"/>
            <w:right w:val="none" w:sz="0" w:space="0" w:color="auto"/>
          </w:divBdr>
        </w:div>
        <w:div w:id="1574044381">
          <w:marLeft w:val="0"/>
          <w:marRight w:val="0"/>
          <w:marTop w:val="0"/>
          <w:marBottom w:val="0"/>
          <w:divBdr>
            <w:top w:val="none" w:sz="0" w:space="0" w:color="auto"/>
            <w:left w:val="none" w:sz="0" w:space="0" w:color="auto"/>
            <w:bottom w:val="none" w:sz="0" w:space="0" w:color="auto"/>
            <w:right w:val="none" w:sz="0" w:space="0" w:color="auto"/>
          </w:divBdr>
        </w:div>
        <w:div w:id="1853375467">
          <w:marLeft w:val="0"/>
          <w:marRight w:val="0"/>
          <w:marTop w:val="0"/>
          <w:marBottom w:val="0"/>
          <w:divBdr>
            <w:top w:val="none" w:sz="0" w:space="0" w:color="auto"/>
            <w:left w:val="none" w:sz="0" w:space="0" w:color="auto"/>
            <w:bottom w:val="none" w:sz="0" w:space="0" w:color="auto"/>
            <w:right w:val="none" w:sz="0" w:space="0" w:color="auto"/>
          </w:divBdr>
        </w:div>
      </w:divsChild>
    </w:div>
    <w:div w:id="595211979">
      <w:bodyDiv w:val="1"/>
      <w:marLeft w:val="0"/>
      <w:marRight w:val="0"/>
      <w:marTop w:val="0"/>
      <w:marBottom w:val="0"/>
      <w:divBdr>
        <w:top w:val="none" w:sz="0" w:space="0" w:color="auto"/>
        <w:left w:val="none" w:sz="0" w:space="0" w:color="auto"/>
        <w:bottom w:val="none" w:sz="0" w:space="0" w:color="auto"/>
        <w:right w:val="none" w:sz="0" w:space="0" w:color="auto"/>
      </w:divBdr>
      <w:divsChild>
        <w:div w:id="458644848">
          <w:marLeft w:val="0"/>
          <w:marRight w:val="0"/>
          <w:marTop w:val="0"/>
          <w:marBottom w:val="0"/>
          <w:divBdr>
            <w:top w:val="none" w:sz="0" w:space="0" w:color="auto"/>
            <w:left w:val="none" w:sz="0" w:space="0" w:color="auto"/>
            <w:bottom w:val="none" w:sz="0" w:space="0" w:color="auto"/>
            <w:right w:val="none" w:sz="0" w:space="0" w:color="auto"/>
          </w:divBdr>
        </w:div>
      </w:divsChild>
    </w:div>
    <w:div w:id="815295110">
      <w:bodyDiv w:val="1"/>
      <w:marLeft w:val="0"/>
      <w:marRight w:val="0"/>
      <w:marTop w:val="0"/>
      <w:marBottom w:val="0"/>
      <w:divBdr>
        <w:top w:val="none" w:sz="0" w:space="0" w:color="auto"/>
        <w:left w:val="none" w:sz="0" w:space="0" w:color="auto"/>
        <w:bottom w:val="none" w:sz="0" w:space="0" w:color="auto"/>
        <w:right w:val="none" w:sz="0" w:space="0" w:color="auto"/>
      </w:divBdr>
    </w:div>
    <w:div w:id="839664065">
      <w:bodyDiv w:val="1"/>
      <w:marLeft w:val="0"/>
      <w:marRight w:val="0"/>
      <w:marTop w:val="0"/>
      <w:marBottom w:val="0"/>
      <w:divBdr>
        <w:top w:val="none" w:sz="0" w:space="0" w:color="auto"/>
        <w:left w:val="none" w:sz="0" w:space="0" w:color="auto"/>
        <w:bottom w:val="none" w:sz="0" w:space="0" w:color="auto"/>
        <w:right w:val="none" w:sz="0" w:space="0" w:color="auto"/>
      </w:divBdr>
    </w:div>
    <w:div w:id="961611943">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499686697">
      <w:bodyDiv w:val="1"/>
      <w:marLeft w:val="0"/>
      <w:marRight w:val="0"/>
      <w:marTop w:val="0"/>
      <w:marBottom w:val="0"/>
      <w:divBdr>
        <w:top w:val="none" w:sz="0" w:space="0" w:color="auto"/>
        <w:left w:val="none" w:sz="0" w:space="0" w:color="auto"/>
        <w:bottom w:val="none" w:sz="0" w:space="0" w:color="auto"/>
        <w:right w:val="none" w:sz="0" w:space="0" w:color="auto"/>
      </w:divBdr>
    </w:div>
    <w:div w:id="1628664615">
      <w:bodyDiv w:val="1"/>
      <w:marLeft w:val="0"/>
      <w:marRight w:val="0"/>
      <w:marTop w:val="0"/>
      <w:marBottom w:val="0"/>
      <w:divBdr>
        <w:top w:val="none" w:sz="0" w:space="0" w:color="auto"/>
        <w:left w:val="none" w:sz="0" w:space="0" w:color="auto"/>
        <w:bottom w:val="none" w:sz="0" w:space="0" w:color="auto"/>
        <w:right w:val="none" w:sz="0" w:space="0" w:color="auto"/>
      </w:divBdr>
    </w:div>
    <w:div w:id="1679699415">
      <w:bodyDiv w:val="1"/>
      <w:marLeft w:val="0"/>
      <w:marRight w:val="0"/>
      <w:marTop w:val="0"/>
      <w:marBottom w:val="0"/>
      <w:divBdr>
        <w:top w:val="none" w:sz="0" w:space="0" w:color="auto"/>
        <w:left w:val="none" w:sz="0" w:space="0" w:color="auto"/>
        <w:bottom w:val="none" w:sz="0" w:space="0" w:color="auto"/>
        <w:right w:val="none" w:sz="0" w:space="0" w:color="auto"/>
      </w:divBdr>
      <w:divsChild>
        <w:div w:id="898982868">
          <w:marLeft w:val="0"/>
          <w:marRight w:val="0"/>
          <w:marTop w:val="0"/>
          <w:marBottom w:val="0"/>
          <w:divBdr>
            <w:top w:val="none" w:sz="0" w:space="0" w:color="auto"/>
            <w:left w:val="none" w:sz="0" w:space="0" w:color="auto"/>
            <w:bottom w:val="none" w:sz="0" w:space="0" w:color="auto"/>
            <w:right w:val="none" w:sz="0" w:space="0" w:color="auto"/>
          </w:divBdr>
        </w:div>
      </w:divsChild>
    </w:div>
    <w:div w:id="20662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ed.ca/recovery-plan" TargetMode="External"/><Relationship Id="rId13" Type="http://schemas.openxmlformats.org/officeDocument/2006/relationships/hyperlink" Target="https://www.eorn.ca/en/projects/broadband-phase-2.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db.ca/map/" TargetMode="External"/><Relationship Id="rId17" Type="http://schemas.openxmlformats.org/officeDocument/2006/relationships/hyperlink" Target="https://covid-19.ontario.ca/" TargetMode="External"/><Relationship Id="rId2" Type="http://schemas.openxmlformats.org/officeDocument/2006/relationships/numbering" Target="numbering.xml"/><Relationship Id="rId16" Type="http://schemas.openxmlformats.org/officeDocument/2006/relationships/hyperlink" Target="https://www.gocanadaunited.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erboroughed.ca/future-ready/" TargetMode="External"/><Relationship Id="rId5" Type="http://schemas.openxmlformats.org/officeDocument/2006/relationships/webSettings" Target="webSettings.xml"/><Relationship Id="rId15" Type="http://schemas.openxmlformats.org/officeDocument/2006/relationships/hyperlink" Target="http://oeb.ca/CEAP" TargetMode="External"/><Relationship Id="rId10" Type="http://schemas.openxmlformats.org/officeDocument/2006/relationships/hyperlink" Target="http://www.peterboroughed.ca/recovery-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terboroughed.ca/recovery-plan/" TargetMode="External"/><Relationship Id="rId14" Type="http://schemas.openxmlformats.org/officeDocument/2006/relationships/hyperlink" Target="https://peterboroughed.ca/recove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9AF06-6B05-4A37-9303-DADF3F1D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Peterborough</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ADeOliveira</dc:creator>
  <cp:keywords/>
  <dc:description/>
  <cp:lastModifiedBy>Rhonda Keenan</cp:lastModifiedBy>
  <cp:revision>18</cp:revision>
  <cp:lastPrinted>2020-11-10T18:37:00Z</cp:lastPrinted>
  <dcterms:created xsi:type="dcterms:W3CDTF">2020-11-10T18:34:00Z</dcterms:created>
  <dcterms:modified xsi:type="dcterms:W3CDTF">2020-12-02T15:56:00Z</dcterms:modified>
</cp:coreProperties>
</file>